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4675"/>
        <w:gridCol w:w="4675"/>
      </w:tblGrid>
      <w:tr w:rsidR="00571206" w:rsidTr="00571206">
        <w:tc>
          <w:tcPr>
            <w:tcW w:w="4675" w:type="dxa"/>
            <w:tcBorders>
              <w:top w:val="nil"/>
              <w:left w:val="nil"/>
              <w:bottom w:val="nil"/>
              <w:right w:val="nil"/>
            </w:tcBorders>
          </w:tcPr>
          <w:p w:rsidR="00571206" w:rsidRDefault="00571206" w:rsidP="00571206">
            <w:pPr>
              <w:spacing w:line="360" w:lineRule="auto"/>
              <w:ind w:right="-946"/>
              <w:rPr>
                <w:rFonts w:ascii="Times New Roman" w:eastAsia="Calibri" w:hAnsi="Times New Roman" w:cs="Times New Roman"/>
                <w:b/>
                <w:smallCaps/>
                <w:sz w:val="32"/>
                <w:szCs w:val="32"/>
              </w:rPr>
            </w:pPr>
            <w:r w:rsidRPr="00970A57">
              <w:rPr>
                <w:rFonts w:asciiTheme="majorHAnsi" w:hAnsiTheme="majorHAnsi"/>
                <w:noProof/>
                <w:sz w:val="18"/>
                <w:lang w:val="mk-MK" w:eastAsia="mk-MK"/>
              </w:rPr>
              <w:drawing>
                <wp:anchor distT="0" distB="0" distL="114300" distR="114300" simplePos="0" relativeHeight="251659264" behindDoc="0" locked="0" layoutInCell="1" allowOverlap="1">
                  <wp:simplePos x="0" y="0"/>
                  <wp:positionH relativeFrom="margin">
                    <wp:posOffset>-6350</wp:posOffset>
                  </wp:positionH>
                  <wp:positionV relativeFrom="paragraph">
                    <wp:posOffset>4445</wp:posOffset>
                  </wp:positionV>
                  <wp:extent cx="1060367" cy="742950"/>
                  <wp:effectExtent l="0" t="0" r="6433"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0367" cy="742950"/>
                          </a:xfrm>
                          <a:prstGeom prst="rect">
                            <a:avLst/>
                          </a:prstGeom>
                          <a:noFill/>
                          <a:ln>
                            <a:noFill/>
                          </a:ln>
                        </pic:spPr>
                      </pic:pic>
                    </a:graphicData>
                  </a:graphic>
                </wp:anchor>
              </w:drawing>
            </w:r>
          </w:p>
        </w:tc>
        <w:tc>
          <w:tcPr>
            <w:tcW w:w="4675" w:type="dxa"/>
            <w:tcBorders>
              <w:top w:val="nil"/>
              <w:left w:val="nil"/>
              <w:bottom w:val="nil"/>
              <w:right w:val="nil"/>
            </w:tcBorders>
          </w:tcPr>
          <w:p w:rsidR="00571206" w:rsidRDefault="00571206" w:rsidP="00571206">
            <w:pPr>
              <w:spacing w:line="360" w:lineRule="auto"/>
              <w:ind w:right="-946"/>
              <w:jc w:val="center"/>
              <w:rPr>
                <w:rFonts w:ascii="Times New Roman" w:eastAsia="Calibri" w:hAnsi="Times New Roman" w:cs="Times New Roman"/>
                <w:b/>
                <w:smallCaps/>
                <w:sz w:val="32"/>
                <w:szCs w:val="32"/>
              </w:rPr>
            </w:pPr>
            <w:r>
              <w:rPr>
                <w:noProof/>
                <w:lang w:val="mk-MK" w:eastAsia="mk-MK"/>
              </w:rPr>
              <w:drawing>
                <wp:inline distT="0" distB="0" distL="0" distR="0">
                  <wp:extent cx="1597068" cy="647700"/>
                  <wp:effectExtent l="0" t="0" r="3175" b="0"/>
                  <wp:docPr id="15" name="Picture 15" descr="M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K Logo"/>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356" cy="649034"/>
                          </a:xfrm>
                          <a:prstGeom prst="rect">
                            <a:avLst/>
                          </a:prstGeom>
                          <a:noFill/>
                          <a:ln>
                            <a:noFill/>
                          </a:ln>
                        </pic:spPr>
                      </pic:pic>
                    </a:graphicData>
                  </a:graphic>
                </wp:inline>
              </w:drawing>
            </w:r>
          </w:p>
          <w:p w:rsidR="00571206" w:rsidRPr="007E55F9" w:rsidRDefault="00571206" w:rsidP="00571206">
            <w:pPr>
              <w:pStyle w:val="Footer"/>
              <w:tabs>
                <w:tab w:val="right" w:pos="7560"/>
              </w:tabs>
              <w:ind w:left="-1134" w:right="-1050"/>
              <w:jc w:val="center"/>
              <w:rPr>
                <w:rFonts w:asciiTheme="majorHAnsi" w:hAnsiTheme="majorHAnsi"/>
                <w:noProof/>
                <w:color w:val="FF0000"/>
                <w:sz w:val="20"/>
                <w:szCs w:val="20"/>
                <w:lang w:val="en-US"/>
              </w:rPr>
            </w:pPr>
            <w:r>
              <w:rPr>
                <w:b/>
                <w:color w:val="FF0000"/>
                <w:sz w:val="20"/>
                <w:szCs w:val="20"/>
              </w:rPr>
              <w:t xml:space="preserve">                      </w:t>
            </w:r>
            <w:r w:rsidRPr="007E55F9">
              <w:rPr>
                <w:b/>
                <w:color w:val="FF0000"/>
                <w:sz w:val="20"/>
                <w:szCs w:val="20"/>
                <w:lang w:val="mk-MK"/>
              </w:rPr>
              <w:t>СОБРАНИЕ</w:t>
            </w:r>
          </w:p>
          <w:p w:rsidR="00571206" w:rsidRDefault="00571206" w:rsidP="00571206">
            <w:pPr>
              <w:spacing w:line="360" w:lineRule="auto"/>
              <w:ind w:right="-946"/>
              <w:jc w:val="center"/>
              <w:rPr>
                <w:rFonts w:ascii="Times New Roman" w:eastAsia="Calibri" w:hAnsi="Times New Roman" w:cs="Times New Roman"/>
                <w:b/>
                <w:smallCaps/>
                <w:sz w:val="32"/>
                <w:szCs w:val="32"/>
              </w:rPr>
            </w:pPr>
          </w:p>
        </w:tc>
      </w:tr>
    </w:tbl>
    <w:p w:rsidR="0055702B" w:rsidRPr="00A542DE" w:rsidRDefault="00A542DE" w:rsidP="008033BF">
      <w:pPr>
        <w:spacing w:line="360" w:lineRule="auto"/>
        <w:ind w:left="-567" w:right="-946"/>
        <w:jc w:val="center"/>
        <w:rPr>
          <w:rFonts w:ascii="Times New Roman" w:eastAsia="Calibri" w:hAnsi="Times New Roman" w:cs="Times New Roman"/>
          <w:b/>
          <w:smallCaps/>
          <w:sz w:val="32"/>
          <w:szCs w:val="32"/>
          <w:lang w:val="mk-MK"/>
        </w:rPr>
      </w:pPr>
      <w:r>
        <w:rPr>
          <w:rFonts w:ascii="Times New Roman" w:eastAsia="Calibri" w:hAnsi="Times New Roman" w:cs="Times New Roman"/>
          <w:b/>
          <w:smallCaps/>
          <w:sz w:val="32"/>
          <w:szCs w:val="32"/>
          <w:lang w:val="mk-MK"/>
        </w:rPr>
        <w:t>М</w:t>
      </w:r>
      <w:r w:rsidR="00AE688B">
        <w:rPr>
          <w:rFonts w:ascii="Times New Roman" w:eastAsia="Calibri" w:hAnsi="Times New Roman" w:cs="Times New Roman"/>
          <w:b/>
          <w:smallCaps/>
          <w:sz w:val="32"/>
          <w:szCs w:val="32"/>
          <w:lang w:val="mk-MK"/>
        </w:rPr>
        <w:t>ешовит парламентарен комитет</w:t>
      </w:r>
      <w:r>
        <w:rPr>
          <w:rFonts w:ascii="Times New Roman" w:eastAsia="Calibri" w:hAnsi="Times New Roman" w:cs="Times New Roman"/>
          <w:b/>
          <w:smallCaps/>
          <w:sz w:val="32"/>
          <w:szCs w:val="32"/>
          <w:lang w:val="mk-MK"/>
        </w:rPr>
        <w:t xml:space="preserve"> </w:t>
      </w:r>
    </w:p>
    <w:p w:rsidR="0055702B" w:rsidRPr="00A542DE" w:rsidRDefault="00733FDA" w:rsidP="008033BF">
      <w:pPr>
        <w:spacing w:line="360" w:lineRule="auto"/>
        <w:ind w:left="-567" w:right="-946"/>
        <w:jc w:val="center"/>
        <w:rPr>
          <w:rFonts w:ascii="Times New Roman" w:eastAsia="Calibri" w:hAnsi="Times New Roman" w:cs="Times New Roman"/>
          <w:b/>
          <w:smallCaps/>
          <w:sz w:val="32"/>
          <w:szCs w:val="32"/>
          <w:lang w:val="mk-MK"/>
        </w:rPr>
      </w:pPr>
      <w:r>
        <w:rPr>
          <w:rFonts w:ascii="Times New Roman" w:hAnsi="Times New Roman" w:cs="Times New Roman"/>
          <w:sz w:val="24"/>
        </w:rPr>
        <w:t>16</w:t>
      </w:r>
      <w:r w:rsidR="00A542DE">
        <w:rPr>
          <w:rFonts w:ascii="Times New Roman" w:hAnsi="Times New Roman" w:cs="Times New Roman"/>
          <w:sz w:val="24"/>
          <w:vertAlign w:val="superscript"/>
          <w:lang w:val="mk-MK"/>
        </w:rPr>
        <w:t>ти</w:t>
      </w:r>
      <w:r w:rsidR="008033BF" w:rsidRPr="007A26C7">
        <w:rPr>
          <w:rFonts w:ascii="Times New Roman" w:hAnsi="Times New Roman" w:cs="Times New Roman"/>
          <w:sz w:val="24"/>
        </w:rPr>
        <w:t xml:space="preserve"> </w:t>
      </w:r>
      <w:r w:rsidR="00A542DE">
        <w:rPr>
          <w:rFonts w:ascii="Times New Roman" w:hAnsi="Times New Roman" w:cs="Times New Roman"/>
          <w:sz w:val="24"/>
          <w:lang w:val="mk-MK"/>
        </w:rPr>
        <w:t>состанок</w:t>
      </w:r>
    </w:p>
    <w:p w:rsidR="0055702B" w:rsidRPr="00A542DE" w:rsidRDefault="00A542DE" w:rsidP="008033BF">
      <w:pPr>
        <w:spacing w:line="360" w:lineRule="auto"/>
        <w:ind w:left="-990" w:right="-946" w:firstLine="423"/>
        <w:jc w:val="center"/>
        <w:rPr>
          <w:rFonts w:ascii="Times New Roman" w:eastAsia="Calibri" w:hAnsi="Times New Roman" w:cs="Times New Roman"/>
          <w:b/>
          <w:smallCaps/>
          <w:sz w:val="24"/>
          <w:szCs w:val="32"/>
          <w:lang w:val="mk-MK"/>
        </w:rPr>
      </w:pPr>
      <w:r>
        <w:rPr>
          <w:rFonts w:ascii="Times New Roman" w:eastAsia="Calibri" w:hAnsi="Times New Roman" w:cs="Times New Roman"/>
          <w:b/>
          <w:smallCaps/>
          <w:sz w:val="24"/>
          <w:szCs w:val="32"/>
          <w:lang w:val="mk-MK"/>
        </w:rPr>
        <w:t xml:space="preserve">записник </w:t>
      </w:r>
    </w:p>
    <w:p w:rsidR="00535A5C" w:rsidRPr="00A542DE" w:rsidRDefault="00535A5C" w:rsidP="007A26C7">
      <w:pPr>
        <w:spacing w:line="360" w:lineRule="auto"/>
        <w:jc w:val="center"/>
        <w:rPr>
          <w:rFonts w:ascii="Times New Roman" w:hAnsi="Times New Roman" w:cs="Times New Roman"/>
          <w:sz w:val="24"/>
          <w:lang w:val="en-US"/>
        </w:rPr>
      </w:pPr>
    </w:p>
    <w:p w:rsidR="0055702B" w:rsidRPr="007A26C7" w:rsidRDefault="00A542DE" w:rsidP="008033BF">
      <w:pPr>
        <w:spacing w:line="360" w:lineRule="auto"/>
        <w:jc w:val="center"/>
        <w:rPr>
          <w:rFonts w:ascii="Times New Roman" w:hAnsi="Times New Roman" w:cs="Times New Roman"/>
          <w:sz w:val="24"/>
        </w:rPr>
      </w:pPr>
      <w:r>
        <w:rPr>
          <w:rFonts w:ascii="Times New Roman" w:hAnsi="Times New Roman" w:cs="Times New Roman"/>
          <w:sz w:val="24"/>
          <w:lang w:val="mk-MK"/>
        </w:rPr>
        <w:t>четврток</w:t>
      </w:r>
      <w:r w:rsidR="0055702B" w:rsidRPr="007A26C7">
        <w:rPr>
          <w:rFonts w:ascii="Times New Roman" w:hAnsi="Times New Roman" w:cs="Times New Roman"/>
          <w:sz w:val="24"/>
        </w:rPr>
        <w:t xml:space="preserve">, </w:t>
      </w:r>
      <w:r w:rsidR="00733FDA" w:rsidRPr="00733FDA">
        <w:rPr>
          <w:rFonts w:ascii="Times New Roman" w:hAnsi="Times New Roman" w:cs="Times New Roman"/>
          <w:sz w:val="24"/>
        </w:rPr>
        <w:t xml:space="preserve">28 </w:t>
      </w:r>
      <w:r>
        <w:rPr>
          <w:rFonts w:ascii="Times New Roman" w:hAnsi="Times New Roman" w:cs="Times New Roman"/>
          <w:sz w:val="24"/>
          <w:lang w:val="mk-MK"/>
        </w:rPr>
        <w:t>март</w:t>
      </w:r>
      <w:r w:rsidR="00733FDA" w:rsidRPr="00733FDA">
        <w:rPr>
          <w:rFonts w:ascii="Times New Roman" w:hAnsi="Times New Roman" w:cs="Times New Roman"/>
          <w:sz w:val="24"/>
        </w:rPr>
        <w:t xml:space="preserve"> 2019</w:t>
      </w:r>
    </w:p>
    <w:p w:rsidR="0055702B" w:rsidRPr="00A542DE" w:rsidRDefault="00A542DE" w:rsidP="008033BF">
      <w:pPr>
        <w:spacing w:line="360" w:lineRule="auto"/>
        <w:jc w:val="center"/>
        <w:rPr>
          <w:rFonts w:ascii="Times New Roman" w:hAnsi="Times New Roman" w:cs="Times New Roman"/>
          <w:b/>
          <w:sz w:val="24"/>
          <w:lang w:val="en-US"/>
        </w:rPr>
      </w:pPr>
      <w:r>
        <w:rPr>
          <w:rFonts w:ascii="Times New Roman" w:hAnsi="Times New Roman" w:cs="Times New Roman"/>
          <w:b/>
          <w:sz w:val="24"/>
          <w:lang w:val="mk-MK"/>
        </w:rPr>
        <w:t>Стразбур</w:t>
      </w:r>
    </w:p>
    <w:p w:rsidR="0055702B" w:rsidRDefault="0055702B" w:rsidP="0055702B">
      <w:pPr>
        <w:jc w:val="center"/>
        <w:rPr>
          <w:rFonts w:ascii="Times New Roman" w:hAnsi="Times New Roman" w:cs="Times New Roman"/>
          <w:b/>
        </w:rPr>
      </w:pPr>
    </w:p>
    <w:p w:rsidR="007A26C7" w:rsidRDefault="007A26C7" w:rsidP="0055702B">
      <w:pPr>
        <w:jc w:val="center"/>
        <w:rPr>
          <w:rFonts w:ascii="Times New Roman" w:hAnsi="Times New Roman" w:cs="Times New Roman"/>
          <w:b/>
        </w:rPr>
      </w:pPr>
    </w:p>
    <w:p w:rsidR="007A26C7" w:rsidRPr="00A00E5D" w:rsidRDefault="007A26C7" w:rsidP="0055702B">
      <w:pPr>
        <w:jc w:val="center"/>
        <w:rPr>
          <w:rFonts w:ascii="Times New Roman" w:hAnsi="Times New Roman" w:cs="Times New Roman"/>
          <w:b/>
        </w:rPr>
      </w:pPr>
    </w:p>
    <w:p w:rsidR="00A542DE" w:rsidRPr="00A542DE" w:rsidRDefault="00A542DE" w:rsidP="002A5FDD">
      <w:pPr>
        <w:spacing w:line="360" w:lineRule="auto"/>
        <w:rPr>
          <w:rFonts w:ascii="Times New Roman" w:hAnsi="Times New Roman" w:cs="Times New Roman"/>
          <w:sz w:val="24"/>
          <w:lang w:val="mk-MK"/>
        </w:rPr>
      </w:pPr>
      <w:r>
        <w:rPr>
          <w:rFonts w:ascii="Times New Roman" w:hAnsi="Times New Roman" w:cs="Times New Roman"/>
          <w:sz w:val="24"/>
          <w:lang w:val="mk-MK"/>
        </w:rPr>
        <w:t>Состанокот почна на 28 март во 09.06 часот, со воведно обраќање на г. Алојз Петерле, копретседател на МПК на ЕУ-МК, кој ги поздрави гостите на состанокот што за прв</w:t>
      </w:r>
      <w:r w:rsidR="008B66F6">
        <w:rPr>
          <w:rFonts w:ascii="Times New Roman" w:hAnsi="Times New Roman" w:cs="Times New Roman"/>
          <w:sz w:val="24"/>
          <w:lang w:val="mk-MK"/>
        </w:rPr>
        <w:t xml:space="preserve"> </w:t>
      </w:r>
      <w:r>
        <w:rPr>
          <w:rFonts w:ascii="Times New Roman" w:hAnsi="Times New Roman" w:cs="Times New Roman"/>
          <w:sz w:val="24"/>
          <w:lang w:val="mk-MK"/>
        </w:rPr>
        <w:t xml:space="preserve">пат се одржува со новото име Северна Македонија. </w:t>
      </w:r>
    </w:p>
    <w:p w:rsidR="002A5FDD" w:rsidRDefault="002A5FDD" w:rsidP="002A5FDD">
      <w:pPr>
        <w:spacing w:line="360" w:lineRule="auto"/>
        <w:rPr>
          <w:rFonts w:ascii="Times New Roman" w:hAnsi="Times New Roman" w:cs="Times New Roman"/>
          <w:sz w:val="24"/>
        </w:rPr>
      </w:pPr>
    </w:p>
    <w:p w:rsidR="00A542DE" w:rsidRPr="00A542DE" w:rsidRDefault="00A542DE" w:rsidP="002A5FDD">
      <w:pPr>
        <w:spacing w:line="360" w:lineRule="auto"/>
        <w:rPr>
          <w:rFonts w:ascii="Times New Roman" w:hAnsi="Times New Roman" w:cs="Times New Roman"/>
          <w:sz w:val="24"/>
          <w:lang w:val="mk-MK"/>
        </w:rPr>
      </w:pPr>
      <w:r>
        <w:rPr>
          <w:rFonts w:ascii="Times New Roman" w:hAnsi="Times New Roman" w:cs="Times New Roman"/>
          <w:sz w:val="24"/>
          <w:lang w:val="mk-MK"/>
        </w:rPr>
        <w:t>Г</w:t>
      </w:r>
      <w:r w:rsidR="00D225DA">
        <w:rPr>
          <w:rFonts w:ascii="Times New Roman" w:hAnsi="Times New Roman" w:cs="Times New Roman"/>
          <w:sz w:val="24"/>
          <w:lang w:val="mk-MK"/>
        </w:rPr>
        <w:t>осподин</w:t>
      </w:r>
      <w:r>
        <w:rPr>
          <w:rFonts w:ascii="Times New Roman" w:hAnsi="Times New Roman" w:cs="Times New Roman"/>
          <w:sz w:val="24"/>
          <w:lang w:val="mk-MK"/>
        </w:rPr>
        <w:t xml:space="preserve"> Горан М</w:t>
      </w:r>
      <w:r w:rsidR="00D225DA">
        <w:rPr>
          <w:rFonts w:ascii="Times New Roman" w:hAnsi="Times New Roman" w:cs="Times New Roman"/>
          <w:sz w:val="24"/>
          <w:lang w:val="mk-MK"/>
        </w:rPr>
        <w:t>илевски</w:t>
      </w:r>
      <w:r>
        <w:rPr>
          <w:rFonts w:ascii="Times New Roman" w:hAnsi="Times New Roman" w:cs="Times New Roman"/>
          <w:sz w:val="24"/>
          <w:lang w:val="mk-MK"/>
        </w:rPr>
        <w:t xml:space="preserve">, копретседател на </w:t>
      </w:r>
      <w:r w:rsidR="00AE688B">
        <w:rPr>
          <w:rFonts w:ascii="Times New Roman" w:hAnsi="Times New Roman" w:cs="Times New Roman"/>
          <w:sz w:val="24"/>
          <w:lang w:val="mk-MK"/>
        </w:rPr>
        <w:t>Мешовит парламентарен комитет</w:t>
      </w:r>
      <w:r>
        <w:rPr>
          <w:rFonts w:ascii="Times New Roman" w:hAnsi="Times New Roman" w:cs="Times New Roman"/>
          <w:sz w:val="24"/>
          <w:lang w:val="mk-MK"/>
        </w:rPr>
        <w:t xml:space="preserve"> (МПК ЕУ-МК) ги поздрави двете делегации и угледните гости, г-ѓа Соња М</w:t>
      </w:r>
      <w:r w:rsidR="008B66F6">
        <w:rPr>
          <w:rFonts w:ascii="Times New Roman" w:hAnsi="Times New Roman" w:cs="Times New Roman"/>
          <w:sz w:val="24"/>
          <w:lang w:val="mk-MK"/>
        </w:rPr>
        <w:t>ираковска</w:t>
      </w:r>
      <w:r>
        <w:rPr>
          <w:rFonts w:ascii="Times New Roman" w:hAnsi="Times New Roman" w:cs="Times New Roman"/>
          <w:sz w:val="24"/>
          <w:lang w:val="mk-MK"/>
        </w:rPr>
        <w:t xml:space="preserve"> (пратеничка, Нова социјалдемократска партија), заменик координаторот на владејачката коалиција, г-ѓа Жаклина Л</w:t>
      </w:r>
      <w:r w:rsidR="008B66F6">
        <w:rPr>
          <w:rFonts w:ascii="Times New Roman" w:hAnsi="Times New Roman" w:cs="Times New Roman"/>
          <w:sz w:val="24"/>
          <w:lang w:val="mk-MK"/>
        </w:rPr>
        <w:t>азаревска</w:t>
      </w:r>
      <w:r>
        <w:rPr>
          <w:rFonts w:ascii="Times New Roman" w:hAnsi="Times New Roman" w:cs="Times New Roman"/>
          <w:sz w:val="24"/>
          <w:lang w:val="mk-MK"/>
        </w:rPr>
        <w:t xml:space="preserve"> (пратеничка, СДСМ), г-ѓа Шпреса Х</w:t>
      </w:r>
      <w:r w:rsidR="008B66F6">
        <w:rPr>
          <w:rFonts w:ascii="Times New Roman" w:hAnsi="Times New Roman" w:cs="Times New Roman"/>
          <w:sz w:val="24"/>
          <w:lang w:val="mk-MK"/>
        </w:rPr>
        <w:t>адри</w:t>
      </w:r>
      <w:r>
        <w:rPr>
          <w:rFonts w:ascii="Times New Roman" w:hAnsi="Times New Roman" w:cs="Times New Roman"/>
          <w:sz w:val="24"/>
          <w:lang w:val="mk-MK"/>
        </w:rPr>
        <w:t xml:space="preserve"> (пратеничка, Демократска унија за интеграција), г-ѓа Мерел У</w:t>
      </w:r>
      <w:r w:rsidR="008B66F6">
        <w:rPr>
          <w:rFonts w:ascii="Times New Roman" w:hAnsi="Times New Roman" w:cs="Times New Roman"/>
          <w:sz w:val="24"/>
          <w:lang w:val="mk-MK"/>
        </w:rPr>
        <w:t>зеири</w:t>
      </w:r>
      <w:r>
        <w:rPr>
          <w:rFonts w:ascii="Times New Roman" w:hAnsi="Times New Roman" w:cs="Times New Roman"/>
          <w:sz w:val="24"/>
          <w:lang w:val="mk-MK"/>
        </w:rPr>
        <w:t xml:space="preserve"> Ф</w:t>
      </w:r>
      <w:r w:rsidR="008B66F6">
        <w:rPr>
          <w:rFonts w:ascii="Times New Roman" w:hAnsi="Times New Roman" w:cs="Times New Roman"/>
          <w:sz w:val="24"/>
          <w:lang w:val="mk-MK"/>
        </w:rPr>
        <w:t>ерати</w:t>
      </w:r>
      <w:r>
        <w:rPr>
          <w:rFonts w:ascii="Times New Roman" w:hAnsi="Times New Roman" w:cs="Times New Roman"/>
          <w:sz w:val="24"/>
          <w:lang w:val="mk-MK"/>
        </w:rPr>
        <w:t xml:space="preserve"> (пратеничка, координатор на Демократската партија на Албанците) и г. Никола М</w:t>
      </w:r>
      <w:r w:rsidR="008B66F6">
        <w:rPr>
          <w:rFonts w:ascii="Times New Roman" w:hAnsi="Times New Roman" w:cs="Times New Roman"/>
          <w:sz w:val="24"/>
          <w:lang w:val="mk-MK"/>
        </w:rPr>
        <w:t>ицевски</w:t>
      </w:r>
      <w:r>
        <w:rPr>
          <w:rFonts w:ascii="Times New Roman" w:hAnsi="Times New Roman" w:cs="Times New Roman"/>
          <w:sz w:val="24"/>
          <w:lang w:val="mk-MK"/>
        </w:rPr>
        <w:t xml:space="preserve"> (пратеник, координатор на ВМРО</w:t>
      </w:r>
      <w:r w:rsidR="00871CBA">
        <w:rPr>
          <w:rFonts w:ascii="Times New Roman" w:hAnsi="Times New Roman" w:cs="Times New Roman"/>
          <w:sz w:val="24"/>
          <w:lang w:val="mk-MK"/>
        </w:rPr>
        <w:t>-ДПМНЕ</w:t>
      </w:r>
      <w:r>
        <w:rPr>
          <w:rFonts w:ascii="Times New Roman" w:hAnsi="Times New Roman" w:cs="Times New Roman"/>
          <w:sz w:val="24"/>
          <w:lang w:val="mk-MK"/>
        </w:rPr>
        <w:t xml:space="preserve">). </w:t>
      </w:r>
    </w:p>
    <w:p w:rsidR="00D6128C" w:rsidRPr="00A00E5D" w:rsidRDefault="00D6128C" w:rsidP="00090DD7">
      <w:pPr>
        <w:spacing w:line="360" w:lineRule="auto"/>
        <w:rPr>
          <w:rFonts w:ascii="Times New Roman" w:hAnsi="Times New Roman" w:cs="Times New Roman"/>
          <w:sz w:val="24"/>
        </w:rPr>
      </w:pPr>
    </w:p>
    <w:p w:rsidR="00433E64" w:rsidRPr="00A00E5D" w:rsidRDefault="00433E64" w:rsidP="00090DD7">
      <w:pPr>
        <w:spacing w:line="360" w:lineRule="auto"/>
        <w:rPr>
          <w:rFonts w:ascii="Times New Roman" w:hAnsi="Times New Roman" w:cs="Times New Roman"/>
          <w:b/>
          <w:sz w:val="24"/>
        </w:rPr>
      </w:pPr>
      <w:r w:rsidRPr="00A00E5D">
        <w:rPr>
          <w:rFonts w:ascii="Times New Roman" w:hAnsi="Times New Roman" w:cs="Times New Roman"/>
          <w:b/>
          <w:sz w:val="24"/>
        </w:rPr>
        <w:t xml:space="preserve">1. </w:t>
      </w:r>
      <w:r w:rsidR="00A542DE">
        <w:rPr>
          <w:rFonts w:ascii="Times New Roman" w:hAnsi="Times New Roman" w:cs="Times New Roman"/>
          <w:b/>
          <w:sz w:val="24"/>
          <w:lang w:val="mk-MK"/>
        </w:rPr>
        <w:t xml:space="preserve">Усвојување на нацрт дневен ред </w:t>
      </w:r>
    </w:p>
    <w:p w:rsidR="00433E64" w:rsidRPr="00A00E5D" w:rsidRDefault="00433E64" w:rsidP="00090DD7">
      <w:pPr>
        <w:spacing w:line="360" w:lineRule="auto"/>
        <w:rPr>
          <w:rFonts w:ascii="Times New Roman" w:hAnsi="Times New Roman" w:cs="Times New Roman"/>
          <w:b/>
          <w:sz w:val="24"/>
        </w:rPr>
      </w:pPr>
    </w:p>
    <w:p w:rsidR="00433E64" w:rsidRPr="00A542DE" w:rsidRDefault="00A542DE" w:rsidP="00090DD7">
      <w:pPr>
        <w:spacing w:line="360" w:lineRule="auto"/>
        <w:rPr>
          <w:rFonts w:ascii="Times New Roman" w:hAnsi="Times New Roman" w:cs="Times New Roman"/>
          <w:sz w:val="24"/>
          <w:lang w:val="mk-MK"/>
        </w:rPr>
      </w:pPr>
      <w:r>
        <w:rPr>
          <w:rFonts w:ascii="Times New Roman" w:hAnsi="Times New Roman" w:cs="Times New Roman"/>
          <w:sz w:val="24"/>
          <w:lang w:val="mk-MK"/>
        </w:rPr>
        <w:t xml:space="preserve">Нацрт дневниот ред се усвои без никакви измени. </w:t>
      </w:r>
    </w:p>
    <w:p w:rsidR="00433E64" w:rsidRPr="00A00E5D" w:rsidRDefault="00433E64" w:rsidP="00090DD7">
      <w:pPr>
        <w:spacing w:line="360" w:lineRule="auto"/>
        <w:rPr>
          <w:rFonts w:ascii="Times New Roman" w:hAnsi="Times New Roman" w:cs="Times New Roman"/>
          <w:sz w:val="24"/>
        </w:rPr>
      </w:pPr>
    </w:p>
    <w:p w:rsidR="00433E64" w:rsidRPr="00A00E5D" w:rsidRDefault="00433E64" w:rsidP="00090DD7">
      <w:pPr>
        <w:spacing w:line="360" w:lineRule="auto"/>
        <w:rPr>
          <w:rFonts w:ascii="Times New Roman" w:hAnsi="Times New Roman" w:cs="Times New Roman"/>
          <w:b/>
          <w:sz w:val="24"/>
        </w:rPr>
      </w:pPr>
      <w:r w:rsidRPr="00A00E5D">
        <w:rPr>
          <w:rFonts w:ascii="Times New Roman" w:hAnsi="Times New Roman" w:cs="Times New Roman"/>
          <w:b/>
          <w:sz w:val="24"/>
        </w:rPr>
        <w:t xml:space="preserve">2. </w:t>
      </w:r>
      <w:r w:rsidR="00A542DE">
        <w:rPr>
          <w:rFonts w:ascii="Times New Roman" w:hAnsi="Times New Roman" w:cs="Times New Roman"/>
          <w:b/>
          <w:sz w:val="24"/>
          <w:lang w:val="mk-MK"/>
        </w:rPr>
        <w:t>Усвојување на записникот од 15</w:t>
      </w:r>
      <w:r w:rsidR="008B66F6">
        <w:rPr>
          <w:rFonts w:ascii="Times New Roman" w:hAnsi="Times New Roman" w:cs="Times New Roman"/>
          <w:b/>
          <w:sz w:val="24"/>
          <w:lang w:val="mk-MK"/>
        </w:rPr>
        <w:t>-</w:t>
      </w:r>
      <w:r w:rsidR="00A542DE">
        <w:rPr>
          <w:rFonts w:ascii="Times New Roman" w:hAnsi="Times New Roman" w:cs="Times New Roman"/>
          <w:b/>
          <w:sz w:val="24"/>
          <w:lang w:val="mk-MK"/>
        </w:rPr>
        <w:t>от состанок на МПК ЕУ-МК одржана на 19-20 септември 2018 во Скопје</w:t>
      </w:r>
      <w:r w:rsidR="008B66F6">
        <w:rPr>
          <w:rFonts w:ascii="Times New Roman" w:hAnsi="Times New Roman" w:cs="Times New Roman"/>
          <w:b/>
          <w:sz w:val="24"/>
          <w:lang w:val="mk-MK"/>
        </w:rPr>
        <w:t>.</w:t>
      </w:r>
      <w:r w:rsidR="00A542DE">
        <w:rPr>
          <w:rFonts w:ascii="Times New Roman" w:hAnsi="Times New Roman" w:cs="Times New Roman"/>
          <w:b/>
          <w:sz w:val="24"/>
          <w:lang w:val="mk-MK"/>
        </w:rPr>
        <w:t xml:space="preserve"> </w:t>
      </w:r>
    </w:p>
    <w:p w:rsidR="00433E64" w:rsidRPr="00A00E5D" w:rsidRDefault="00433E64" w:rsidP="00090DD7">
      <w:pPr>
        <w:spacing w:line="360" w:lineRule="auto"/>
        <w:rPr>
          <w:rFonts w:ascii="Times New Roman" w:hAnsi="Times New Roman" w:cs="Times New Roman"/>
          <w:sz w:val="24"/>
        </w:rPr>
      </w:pPr>
    </w:p>
    <w:p w:rsidR="00433E64" w:rsidRDefault="00A542DE" w:rsidP="00090DD7">
      <w:pPr>
        <w:spacing w:line="360" w:lineRule="auto"/>
        <w:rPr>
          <w:rFonts w:ascii="Times New Roman" w:hAnsi="Times New Roman" w:cs="Times New Roman"/>
          <w:sz w:val="24"/>
          <w:lang w:val="mk-MK"/>
        </w:rPr>
      </w:pPr>
      <w:r>
        <w:rPr>
          <w:rFonts w:ascii="Times New Roman" w:hAnsi="Times New Roman" w:cs="Times New Roman"/>
          <w:sz w:val="24"/>
          <w:lang w:val="mk-MK"/>
        </w:rPr>
        <w:t xml:space="preserve">Записникот се усвои без никакви измени. </w:t>
      </w:r>
    </w:p>
    <w:p w:rsidR="00A542DE" w:rsidRPr="00A542DE" w:rsidRDefault="00A542DE" w:rsidP="00090DD7">
      <w:pPr>
        <w:spacing w:line="360" w:lineRule="auto"/>
        <w:rPr>
          <w:rFonts w:ascii="Times New Roman" w:hAnsi="Times New Roman" w:cs="Times New Roman"/>
          <w:sz w:val="24"/>
          <w:lang w:val="mk-MK"/>
        </w:rPr>
      </w:pPr>
    </w:p>
    <w:p w:rsidR="00433E64" w:rsidRPr="00A00E5D" w:rsidRDefault="00433E64" w:rsidP="00090DD7">
      <w:pPr>
        <w:spacing w:line="360" w:lineRule="auto"/>
        <w:rPr>
          <w:rFonts w:ascii="Times New Roman" w:hAnsi="Times New Roman" w:cs="Times New Roman"/>
          <w:b/>
          <w:sz w:val="24"/>
        </w:rPr>
      </w:pPr>
      <w:r w:rsidRPr="00A00E5D">
        <w:rPr>
          <w:rFonts w:ascii="Times New Roman" w:hAnsi="Times New Roman" w:cs="Times New Roman"/>
          <w:b/>
          <w:sz w:val="24"/>
        </w:rPr>
        <w:t xml:space="preserve">3. </w:t>
      </w:r>
      <w:r w:rsidR="00A542DE">
        <w:rPr>
          <w:rFonts w:ascii="Times New Roman" w:hAnsi="Times New Roman" w:cs="Times New Roman"/>
          <w:b/>
          <w:sz w:val="24"/>
          <w:lang w:val="mk-MK"/>
        </w:rPr>
        <w:t xml:space="preserve">Отворање на </w:t>
      </w:r>
      <w:r w:rsidR="00A542DE" w:rsidRPr="003829DA">
        <w:rPr>
          <w:rFonts w:ascii="Times New Roman" w:hAnsi="Times New Roman" w:cs="Times New Roman"/>
          <w:b/>
          <w:sz w:val="24"/>
          <w:lang w:val="mk-MK"/>
        </w:rPr>
        <w:t>1</w:t>
      </w:r>
      <w:r w:rsidR="003829DA" w:rsidRPr="003829DA">
        <w:rPr>
          <w:rFonts w:ascii="Times New Roman" w:hAnsi="Times New Roman" w:cs="Times New Roman"/>
          <w:b/>
          <w:sz w:val="24"/>
          <w:lang w:val="en-US"/>
        </w:rPr>
        <w:t>6</w:t>
      </w:r>
      <w:r w:rsidR="008B66F6" w:rsidRPr="003829DA">
        <w:rPr>
          <w:rFonts w:ascii="Times New Roman" w:hAnsi="Times New Roman" w:cs="Times New Roman"/>
          <w:b/>
          <w:sz w:val="24"/>
          <w:lang w:val="mk-MK"/>
        </w:rPr>
        <w:t>-</w:t>
      </w:r>
      <w:r w:rsidR="00A542DE" w:rsidRPr="003829DA">
        <w:rPr>
          <w:rFonts w:ascii="Times New Roman" w:hAnsi="Times New Roman" w:cs="Times New Roman"/>
          <w:b/>
          <w:sz w:val="24"/>
          <w:lang w:val="mk-MK"/>
        </w:rPr>
        <w:t xml:space="preserve">от </w:t>
      </w:r>
      <w:bookmarkStart w:id="0" w:name="_GoBack"/>
      <w:bookmarkEnd w:id="0"/>
      <w:r w:rsidR="00A542DE">
        <w:rPr>
          <w:rFonts w:ascii="Times New Roman" w:hAnsi="Times New Roman" w:cs="Times New Roman"/>
          <w:b/>
          <w:sz w:val="24"/>
          <w:lang w:val="mk-MK"/>
        </w:rPr>
        <w:t>состанок на МПК од страна на г. Горан М</w:t>
      </w:r>
      <w:r w:rsidR="008B66F6">
        <w:rPr>
          <w:rFonts w:ascii="Times New Roman" w:hAnsi="Times New Roman" w:cs="Times New Roman"/>
          <w:b/>
          <w:sz w:val="24"/>
          <w:lang w:val="mk-MK"/>
        </w:rPr>
        <w:t>илевски</w:t>
      </w:r>
      <w:r w:rsidR="00A542DE">
        <w:rPr>
          <w:rFonts w:ascii="Times New Roman" w:hAnsi="Times New Roman" w:cs="Times New Roman"/>
          <w:b/>
          <w:sz w:val="24"/>
          <w:lang w:val="mk-MK"/>
        </w:rPr>
        <w:t xml:space="preserve"> и г. Алојз П</w:t>
      </w:r>
      <w:r w:rsidR="008B66F6">
        <w:rPr>
          <w:rFonts w:ascii="Times New Roman" w:hAnsi="Times New Roman" w:cs="Times New Roman"/>
          <w:b/>
          <w:sz w:val="24"/>
          <w:lang w:val="mk-MK"/>
        </w:rPr>
        <w:t>етерле</w:t>
      </w:r>
      <w:r w:rsidRPr="00A00E5D">
        <w:rPr>
          <w:rFonts w:ascii="Times New Roman" w:hAnsi="Times New Roman" w:cs="Times New Roman"/>
          <w:b/>
          <w:sz w:val="24"/>
        </w:rPr>
        <w:t xml:space="preserve"> </w:t>
      </w:r>
    </w:p>
    <w:p w:rsidR="00433E64" w:rsidRPr="00A00E5D" w:rsidRDefault="00433E64" w:rsidP="00090DD7">
      <w:pPr>
        <w:spacing w:line="360" w:lineRule="auto"/>
        <w:rPr>
          <w:rFonts w:ascii="Times New Roman" w:hAnsi="Times New Roman" w:cs="Times New Roman"/>
          <w:b/>
          <w:sz w:val="24"/>
        </w:rPr>
      </w:pPr>
    </w:p>
    <w:p w:rsidR="00A542DE" w:rsidRDefault="00A542DE" w:rsidP="002A5FDD">
      <w:pPr>
        <w:spacing w:line="360" w:lineRule="auto"/>
        <w:rPr>
          <w:rFonts w:ascii="Times New Roman" w:hAnsi="Times New Roman" w:cs="Times New Roman"/>
          <w:sz w:val="24"/>
          <w:lang w:val="mk-MK"/>
        </w:rPr>
      </w:pPr>
      <w:r>
        <w:rPr>
          <w:rFonts w:ascii="Times New Roman" w:hAnsi="Times New Roman" w:cs="Times New Roman"/>
          <w:sz w:val="24"/>
          <w:lang w:val="mk-MK"/>
        </w:rPr>
        <w:t>Во своето воведно обраќање копретседателот г. П</w:t>
      </w:r>
      <w:r w:rsidR="00605F5A">
        <w:rPr>
          <w:rFonts w:ascii="Times New Roman" w:hAnsi="Times New Roman" w:cs="Times New Roman"/>
          <w:sz w:val="24"/>
          <w:lang w:val="mk-MK"/>
        </w:rPr>
        <w:t>етерле</w:t>
      </w:r>
      <w:r>
        <w:rPr>
          <w:rFonts w:ascii="Times New Roman" w:hAnsi="Times New Roman" w:cs="Times New Roman"/>
          <w:sz w:val="24"/>
          <w:lang w:val="mk-MK"/>
        </w:rPr>
        <w:t xml:space="preserve"> честиташе за политичката зрелост на државата и потписниците на Преспанскиот договор, кој претставува историска можност за напредување кон членство во ЕУ и НАТО. Во овој поглед, Северна Македонија постави позитивен пример за целиот регион на Западен Балкан, но</w:t>
      </w:r>
      <w:r w:rsidR="008B66F6">
        <w:rPr>
          <w:rFonts w:ascii="Times New Roman" w:hAnsi="Times New Roman" w:cs="Times New Roman"/>
          <w:sz w:val="24"/>
          <w:lang w:val="mk-MK"/>
        </w:rPr>
        <w:t>,</w:t>
      </w:r>
      <w:r>
        <w:rPr>
          <w:rFonts w:ascii="Times New Roman" w:hAnsi="Times New Roman" w:cs="Times New Roman"/>
          <w:sz w:val="24"/>
          <w:lang w:val="mk-MK"/>
        </w:rPr>
        <w:t xml:space="preserve"> сепак</w:t>
      </w:r>
      <w:r w:rsidR="008B66F6">
        <w:rPr>
          <w:rFonts w:ascii="Times New Roman" w:hAnsi="Times New Roman" w:cs="Times New Roman"/>
          <w:sz w:val="24"/>
          <w:lang w:val="mk-MK"/>
        </w:rPr>
        <w:t>,</w:t>
      </w:r>
      <w:r>
        <w:rPr>
          <w:rFonts w:ascii="Times New Roman" w:hAnsi="Times New Roman" w:cs="Times New Roman"/>
          <w:sz w:val="24"/>
          <w:lang w:val="mk-MK"/>
        </w:rPr>
        <w:t xml:space="preserve"> клучно значење има и продолженото спроведување на договорот. Дополнително, г. Петерле посочи дека Европскиот парламент смета дека Северна Македонија покажала силна определеност кон пристапниот процес и добрососедските односи, па затоа заслужува отворање на пристапните преговори во јуни 2019 година. Воедно изрази задоволство од напредокот постигнат во реформите поврзани со интеграцијата во ЕУ. Најпосле, г. Петерле ја нагласи важната улога на Собранието, кое треба целосно да ја искористи својата надзорна и законодавна функција, затоа што конструктивниот меѓупарламентарен дијалог пре</w:t>
      </w:r>
      <w:r w:rsidR="008B66F6">
        <w:rPr>
          <w:rFonts w:ascii="Times New Roman" w:hAnsi="Times New Roman" w:cs="Times New Roman"/>
          <w:sz w:val="24"/>
          <w:lang w:val="mk-MK"/>
        </w:rPr>
        <w:t>т</w:t>
      </w:r>
      <w:r>
        <w:rPr>
          <w:rFonts w:ascii="Times New Roman" w:hAnsi="Times New Roman" w:cs="Times New Roman"/>
          <w:sz w:val="24"/>
          <w:lang w:val="mk-MK"/>
        </w:rPr>
        <w:t xml:space="preserve">ставува суштинска алатка за добивање на неопходната поддршка на граѓаните. </w:t>
      </w:r>
    </w:p>
    <w:p w:rsidR="002A5FDD" w:rsidRDefault="002A5FDD" w:rsidP="002A5FDD">
      <w:pPr>
        <w:spacing w:line="360" w:lineRule="auto"/>
        <w:rPr>
          <w:rFonts w:ascii="Times New Roman" w:hAnsi="Times New Roman" w:cs="Times New Roman"/>
          <w:sz w:val="24"/>
        </w:rPr>
      </w:pPr>
    </w:p>
    <w:p w:rsidR="00A542DE" w:rsidRDefault="00A542DE" w:rsidP="002A5FDD">
      <w:pPr>
        <w:spacing w:line="360" w:lineRule="auto"/>
        <w:rPr>
          <w:rFonts w:ascii="Times New Roman" w:hAnsi="Times New Roman" w:cs="Times New Roman"/>
          <w:sz w:val="24"/>
          <w:lang w:val="mk-MK"/>
        </w:rPr>
      </w:pPr>
      <w:r>
        <w:rPr>
          <w:rFonts w:ascii="Times New Roman" w:hAnsi="Times New Roman" w:cs="Times New Roman"/>
          <w:sz w:val="24"/>
          <w:lang w:val="mk-MK"/>
        </w:rPr>
        <w:t>Копретседателот г. М</w:t>
      </w:r>
      <w:r w:rsidR="008B66F6">
        <w:rPr>
          <w:rFonts w:ascii="Times New Roman" w:hAnsi="Times New Roman" w:cs="Times New Roman"/>
          <w:sz w:val="24"/>
          <w:lang w:val="mk-MK"/>
        </w:rPr>
        <w:t>илевски</w:t>
      </w:r>
      <w:r>
        <w:rPr>
          <w:rFonts w:ascii="Times New Roman" w:hAnsi="Times New Roman" w:cs="Times New Roman"/>
          <w:sz w:val="24"/>
          <w:lang w:val="mk-MK"/>
        </w:rPr>
        <w:t xml:space="preserve"> потсети дека Северна Македонија </w:t>
      </w:r>
      <w:r w:rsidR="00A573D1">
        <w:rPr>
          <w:rFonts w:ascii="Times New Roman" w:hAnsi="Times New Roman" w:cs="Times New Roman"/>
          <w:sz w:val="24"/>
          <w:lang w:val="mk-MK"/>
        </w:rPr>
        <w:t xml:space="preserve">ја покажала својата посветеност кон европските вредности и го отворила патот кон евроатлантските интеграции со Преспанскиот договор, преку кој е ставен крај на спорот од три децении околу уставното име на земјата. На 6 февруари 2019 година државата го потпиша протоколот за членство во НАТО, со што Северна Македонија </w:t>
      </w:r>
      <w:r w:rsidR="000B695C">
        <w:rPr>
          <w:rFonts w:ascii="Times New Roman" w:hAnsi="Times New Roman" w:cs="Times New Roman"/>
          <w:sz w:val="24"/>
          <w:lang w:val="mk-MK"/>
        </w:rPr>
        <w:t>ќе стане</w:t>
      </w:r>
      <w:r w:rsidR="00A573D1">
        <w:rPr>
          <w:rFonts w:ascii="Times New Roman" w:hAnsi="Times New Roman" w:cs="Times New Roman"/>
          <w:sz w:val="24"/>
          <w:lang w:val="mk-MK"/>
        </w:rPr>
        <w:t xml:space="preserve"> триесеттата земја-членка. Во тој поглед, г. М</w:t>
      </w:r>
      <w:r w:rsidR="008B66F6">
        <w:rPr>
          <w:rFonts w:ascii="Times New Roman" w:hAnsi="Times New Roman" w:cs="Times New Roman"/>
          <w:sz w:val="24"/>
          <w:lang w:val="mk-MK"/>
        </w:rPr>
        <w:t>илевски</w:t>
      </w:r>
      <w:r w:rsidR="00A573D1">
        <w:rPr>
          <w:rFonts w:ascii="Times New Roman" w:hAnsi="Times New Roman" w:cs="Times New Roman"/>
          <w:sz w:val="24"/>
          <w:lang w:val="mk-MK"/>
        </w:rPr>
        <w:t xml:space="preserve"> изрази надеж дека протоколот ќе биде потпишан до крајот на годината од сите земји-членки на НАТО. Во поглед на уставните измени, и владата и опозицијата во Собранието се посв</w:t>
      </w:r>
      <w:r w:rsidR="000B695C">
        <w:rPr>
          <w:rFonts w:ascii="Times New Roman" w:hAnsi="Times New Roman" w:cs="Times New Roman"/>
          <w:sz w:val="24"/>
          <w:lang w:val="mk-MK"/>
        </w:rPr>
        <w:t>етени на реформите. Понатаму</w:t>
      </w:r>
      <w:r w:rsidR="00A573D1">
        <w:rPr>
          <w:rFonts w:ascii="Times New Roman" w:hAnsi="Times New Roman" w:cs="Times New Roman"/>
          <w:sz w:val="24"/>
          <w:lang w:val="mk-MK"/>
        </w:rPr>
        <w:t>, г. М</w:t>
      </w:r>
      <w:r w:rsidR="008B66F6">
        <w:rPr>
          <w:rFonts w:ascii="Times New Roman" w:hAnsi="Times New Roman" w:cs="Times New Roman"/>
          <w:sz w:val="24"/>
          <w:lang w:val="mk-MK"/>
        </w:rPr>
        <w:t>илевски</w:t>
      </w:r>
      <w:r w:rsidR="00A573D1">
        <w:rPr>
          <w:rFonts w:ascii="Times New Roman" w:hAnsi="Times New Roman" w:cs="Times New Roman"/>
          <w:sz w:val="24"/>
          <w:lang w:val="mk-MK"/>
        </w:rPr>
        <w:t xml:space="preserve"> ја нагласи потребата од одржливи резултати во судството, безбедноста и службите за разузнавање, но и од реформа на јавната администрација и справување со криминалот и корупцијата. Изрази надеж дека европската интеграција на Балканот ќе остане во фокусот </w:t>
      </w:r>
      <w:r w:rsidR="00A573D1">
        <w:rPr>
          <w:rFonts w:ascii="Times New Roman" w:hAnsi="Times New Roman" w:cs="Times New Roman"/>
          <w:sz w:val="24"/>
          <w:lang w:val="mk-MK"/>
        </w:rPr>
        <w:lastRenderedPageBreak/>
        <w:t>на ЕУ и дека Северна Македонија ќе ги почне преговорите во јуни 2019 година. Г</w:t>
      </w:r>
      <w:r w:rsidR="008B66F6">
        <w:rPr>
          <w:rFonts w:ascii="Times New Roman" w:hAnsi="Times New Roman" w:cs="Times New Roman"/>
          <w:sz w:val="24"/>
          <w:lang w:val="mk-MK"/>
        </w:rPr>
        <w:t>осподин</w:t>
      </w:r>
      <w:r w:rsidR="00A573D1">
        <w:rPr>
          <w:rFonts w:ascii="Times New Roman" w:hAnsi="Times New Roman" w:cs="Times New Roman"/>
          <w:sz w:val="24"/>
          <w:lang w:val="mk-MK"/>
        </w:rPr>
        <w:t xml:space="preserve"> М</w:t>
      </w:r>
      <w:r w:rsidR="008B66F6">
        <w:rPr>
          <w:rFonts w:ascii="Times New Roman" w:hAnsi="Times New Roman" w:cs="Times New Roman"/>
          <w:sz w:val="24"/>
          <w:lang w:val="mk-MK"/>
        </w:rPr>
        <w:t>илевски</w:t>
      </w:r>
      <w:r w:rsidR="00A573D1">
        <w:rPr>
          <w:rFonts w:ascii="Times New Roman" w:hAnsi="Times New Roman" w:cs="Times New Roman"/>
          <w:sz w:val="24"/>
          <w:lang w:val="mk-MK"/>
        </w:rPr>
        <w:t xml:space="preserve"> повтори дека Македонија веќе нема отворени прашања со своите соседи и дека државата придонела кон регионалната соработка, стабилноста и безбедноста, истовремено докажувајќи се како доверлив партнер на ЕУ во поглед на миграциите и борбата против тероризмот. На крајот ја изрази својата надеж дека претстојните избори ќе бидат фер и демократски врз основа на принципите на демократија, плурализам и правото на слободен избор. </w:t>
      </w:r>
    </w:p>
    <w:p w:rsidR="00884091" w:rsidRPr="00A00E5D" w:rsidRDefault="00884091" w:rsidP="00090DD7">
      <w:pPr>
        <w:spacing w:line="360" w:lineRule="auto"/>
        <w:rPr>
          <w:rFonts w:ascii="Times New Roman" w:hAnsi="Times New Roman" w:cs="Times New Roman"/>
          <w:sz w:val="24"/>
        </w:rPr>
      </w:pPr>
    </w:p>
    <w:p w:rsidR="00B0056C" w:rsidRPr="00A00E5D" w:rsidRDefault="00884091" w:rsidP="005B6BC5">
      <w:pPr>
        <w:spacing w:line="360" w:lineRule="auto"/>
        <w:rPr>
          <w:rFonts w:ascii="Times New Roman" w:hAnsi="Times New Roman" w:cs="Times New Roman"/>
          <w:b/>
          <w:sz w:val="24"/>
        </w:rPr>
      </w:pPr>
      <w:r w:rsidRPr="00A00E5D">
        <w:rPr>
          <w:rFonts w:ascii="Times New Roman" w:hAnsi="Times New Roman" w:cs="Times New Roman"/>
          <w:b/>
          <w:sz w:val="24"/>
        </w:rPr>
        <w:t xml:space="preserve">4. </w:t>
      </w:r>
      <w:r w:rsidR="00A573D1">
        <w:rPr>
          <w:rFonts w:ascii="Times New Roman" w:hAnsi="Times New Roman" w:cs="Times New Roman"/>
          <w:b/>
          <w:sz w:val="24"/>
          <w:lang w:val="mk-MK"/>
        </w:rPr>
        <w:t xml:space="preserve">Размена на ставови со претставници на Владата, Советот на Европската </w:t>
      </w:r>
      <w:r w:rsidR="008B66F6">
        <w:rPr>
          <w:rFonts w:ascii="Times New Roman" w:hAnsi="Times New Roman" w:cs="Times New Roman"/>
          <w:b/>
          <w:sz w:val="24"/>
          <w:lang w:val="mk-MK"/>
        </w:rPr>
        <w:t>у</w:t>
      </w:r>
      <w:r w:rsidR="00A573D1">
        <w:rPr>
          <w:rFonts w:ascii="Times New Roman" w:hAnsi="Times New Roman" w:cs="Times New Roman"/>
          <w:b/>
          <w:sz w:val="24"/>
          <w:lang w:val="mk-MK"/>
        </w:rPr>
        <w:t xml:space="preserve">нија и Европската комисија </w:t>
      </w:r>
    </w:p>
    <w:p w:rsidR="00A573D1" w:rsidRPr="00B22E46" w:rsidRDefault="00A573D1" w:rsidP="00F27203">
      <w:pPr>
        <w:spacing w:line="360" w:lineRule="auto"/>
        <w:rPr>
          <w:rFonts w:ascii="Times New Roman" w:hAnsi="Times New Roman" w:cs="Times New Roman"/>
          <w:sz w:val="24"/>
          <w:lang w:val="mk-MK"/>
        </w:rPr>
      </w:pPr>
      <w:proofErr w:type="gramStart"/>
      <w:r>
        <w:rPr>
          <w:rFonts w:ascii="Times New Roman" w:hAnsi="Times New Roman" w:cs="Times New Roman"/>
          <w:sz w:val="24"/>
        </w:rPr>
        <w:t>Г</w:t>
      </w:r>
      <w:r w:rsidR="008B66F6">
        <w:rPr>
          <w:rFonts w:ascii="Times New Roman" w:hAnsi="Times New Roman" w:cs="Times New Roman"/>
          <w:sz w:val="24"/>
          <w:lang w:val="mk-MK"/>
        </w:rPr>
        <w:t>осподин</w:t>
      </w:r>
      <w:r>
        <w:rPr>
          <w:rFonts w:ascii="Times New Roman" w:hAnsi="Times New Roman" w:cs="Times New Roman"/>
          <w:sz w:val="24"/>
        </w:rPr>
        <w:t xml:space="preserve"> </w:t>
      </w:r>
      <w:proofErr w:type="spellStart"/>
      <w:r>
        <w:rPr>
          <w:rFonts w:ascii="Times New Roman" w:hAnsi="Times New Roman" w:cs="Times New Roman"/>
          <w:sz w:val="24"/>
        </w:rPr>
        <w:t>Андреј</w:t>
      </w:r>
      <w:proofErr w:type="spellEnd"/>
      <w:r>
        <w:rPr>
          <w:rFonts w:ascii="Times New Roman" w:hAnsi="Times New Roman" w:cs="Times New Roman"/>
          <w:sz w:val="24"/>
        </w:rPr>
        <w:t xml:space="preserve"> </w:t>
      </w:r>
      <w:proofErr w:type="spellStart"/>
      <w:r>
        <w:rPr>
          <w:rFonts w:ascii="Times New Roman" w:hAnsi="Times New Roman" w:cs="Times New Roman"/>
          <w:sz w:val="24"/>
        </w:rPr>
        <w:t>Жерновски</w:t>
      </w:r>
      <w:proofErr w:type="spellEnd"/>
      <w:r>
        <w:rPr>
          <w:rFonts w:ascii="Times New Roman" w:hAnsi="Times New Roman" w:cs="Times New Roman"/>
          <w:sz w:val="24"/>
        </w:rPr>
        <w:t xml:space="preserve">, </w:t>
      </w:r>
      <w:r w:rsidR="008B66F6">
        <w:rPr>
          <w:rFonts w:ascii="Times New Roman" w:hAnsi="Times New Roman" w:cs="Times New Roman"/>
          <w:sz w:val="24"/>
          <w:lang w:val="mk-MK"/>
        </w:rPr>
        <w:t>з</w:t>
      </w:r>
      <w:proofErr w:type="spellStart"/>
      <w:r>
        <w:rPr>
          <w:rFonts w:ascii="Times New Roman" w:hAnsi="Times New Roman" w:cs="Times New Roman"/>
          <w:sz w:val="24"/>
        </w:rPr>
        <w:t>аменик</w:t>
      </w:r>
      <w:proofErr w:type="spellEnd"/>
      <w:r w:rsidR="008B66F6">
        <w:rPr>
          <w:rFonts w:ascii="Times New Roman" w:hAnsi="Times New Roman" w:cs="Times New Roman"/>
          <w:sz w:val="24"/>
          <w:lang w:val="mk-MK"/>
        </w:rPr>
        <w:t>-</w:t>
      </w:r>
      <w:proofErr w:type="spellStart"/>
      <w:r>
        <w:rPr>
          <w:rFonts w:ascii="Times New Roman" w:hAnsi="Times New Roman" w:cs="Times New Roman"/>
          <w:sz w:val="24"/>
        </w:rPr>
        <w:t>министерот</w:t>
      </w:r>
      <w:proofErr w:type="spellEnd"/>
      <w:r>
        <w:rPr>
          <w:rFonts w:ascii="Times New Roman" w:hAnsi="Times New Roman" w:cs="Times New Roman"/>
          <w:sz w:val="24"/>
        </w:rPr>
        <w:t xml:space="preserve"> </w:t>
      </w:r>
      <w:proofErr w:type="spellStart"/>
      <w:r>
        <w:rPr>
          <w:rFonts w:ascii="Times New Roman" w:hAnsi="Times New Roman" w:cs="Times New Roman"/>
          <w:sz w:val="24"/>
        </w:rPr>
        <w:t>за</w:t>
      </w:r>
      <w:proofErr w:type="spellEnd"/>
      <w:r>
        <w:rPr>
          <w:rFonts w:ascii="Times New Roman" w:hAnsi="Times New Roman" w:cs="Times New Roman"/>
          <w:sz w:val="24"/>
        </w:rPr>
        <w:t xml:space="preserve"> </w:t>
      </w:r>
      <w:proofErr w:type="spellStart"/>
      <w:r>
        <w:rPr>
          <w:rFonts w:ascii="Times New Roman" w:hAnsi="Times New Roman" w:cs="Times New Roman"/>
          <w:sz w:val="24"/>
        </w:rPr>
        <w:t>надворешни</w:t>
      </w:r>
      <w:proofErr w:type="spellEnd"/>
      <w:r>
        <w:rPr>
          <w:rFonts w:ascii="Times New Roman" w:hAnsi="Times New Roman" w:cs="Times New Roman"/>
          <w:sz w:val="24"/>
        </w:rPr>
        <w:t xml:space="preserve"> </w:t>
      </w:r>
      <w:proofErr w:type="spellStart"/>
      <w:r>
        <w:rPr>
          <w:rFonts w:ascii="Times New Roman" w:hAnsi="Times New Roman" w:cs="Times New Roman"/>
          <w:sz w:val="24"/>
        </w:rPr>
        <w:t>работи</w:t>
      </w:r>
      <w:proofErr w:type="spellEnd"/>
      <w:r>
        <w:rPr>
          <w:rFonts w:ascii="Times New Roman" w:hAnsi="Times New Roman" w:cs="Times New Roman"/>
          <w:sz w:val="24"/>
        </w:rPr>
        <w:t xml:space="preserve">, </w:t>
      </w:r>
      <w:proofErr w:type="spellStart"/>
      <w:r>
        <w:rPr>
          <w:rFonts w:ascii="Times New Roman" w:hAnsi="Times New Roman" w:cs="Times New Roman"/>
          <w:sz w:val="24"/>
        </w:rPr>
        <w:t>во</w:t>
      </w:r>
      <w:proofErr w:type="spellEnd"/>
      <w:r>
        <w:rPr>
          <w:rFonts w:ascii="Times New Roman" w:hAnsi="Times New Roman" w:cs="Times New Roman"/>
          <w:sz w:val="24"/>
        </w:rPr>
        <w:t xml:space="preserve"> </w:t>
      </w:r>
      <w:proofErr w:type="spellStart"/>
      <w:r>
        <w:rPr>
          <w:rFonts w:ascii="Times New Roman" w:hAnsi="Times New Roman" w:cs="Times New Roman"/>
          <w:sz w:val="24"/>
        </w:rPr>
        <w:t>име</w:t>
      </w:r>
      <w:proofErr w:type="spellEnd"/>
      <w:r w:rsidR="008B66F6">
        <w:rPr>
          <w:rFonts w:ascii="Times New Roman" w:hAnsi="Times New Roman" w:cs="Times New Roman"/>
          <w:sz w:val="24"/>
          <w:lang w:val="mk-MK"/>
        </w:rPr>
        <w:t>то</w:t>
      </w:r>
      <w:r>
        <w:rPr>
          <w:rFonts w:ascii="Times New Roman" w:hAnsi="Times New Roman" w:cs="Times New Roman"/>
          <w:sz w:val="24"/>
        </w:rPr>
        <w:t xml:space="preserve"> </w:t>
      </w:r>
      <w:proofErr w:type="spellStart"/>
      <w:r>
        <w:rPr>
          <w:rFonts w:ascii="Times New Roman" w:hAnsi="Times New Roman" w:cs="Times New Roman"/>
          <w:sz w:val="24"/>
        </w:rPr>
        <w:t>на</w:t>
      </w:r>
      <w:proofErr w:type="spellEnd"/>
      <w:r>
        <w:rPr>
          <w:rFonts w:ascii="Times New Roman" w:hAnsi="Times New Roman" w:cs="Times New Roman"/>
          <w:sz w:val="24"/>
        </w:rPr>
        <w:t xml:space="preserve"> </w:t>
      </w:r>
      <w:proofErr w:type="spellStart"/>
      <w:r>
        <w:rPr>
          <w:rFonts w:ascii="Times New Roman" w:hAnsi="Times New Roman" w:cs="Times New Roman"/>
          <w:sz w:val="24"/>
        </w:rPr>
        <w:t>Владата</w:t>
      </w:r>
      <w:proofErr w:type="spellEnd"/>
      <w:r>
        <w:rPr>
          <w:rFonts w:ascii="Times New Roman" w:hAnsi="Times New Roman" w:cs="Times New Roman"/>
          <w:sz w:val="24"/>
        </w:rPr>
        <w:t xml:space="preserve"> </w:t>
      </w:r>
      <w:proofErr w:type="spellStart"/>
      <w:r>
        <w:rPr>
          <w:rFonts w:ascii="Times New Roman" w:hAnsi="Times New Roman" w:cs="Times New Roman"/>
          <w:sz w:val="24"/>
        </w:rPr>
        <w:t>на</w:t>
      </w:r>
      <w:proofErr w:type="spellEnd"/>
      <w:r>
        <w:rPr>
          <w:rFonts w:ascii="Times New Roman" w:hAnsi="Times New Roman" w:cs="Times New Roman"/>
          <w:sz w:val="24"/>
        </w:rPr>
        <w:t xml:space="preserve"> </w:t>
      </w:r>
      <w:proofErr w:type="spellStart"/>
      <w:r>
        <w:rPr>
          <w:rFonts w:ascii="Times New Roman" w:hAnsi="Times New Roman" w:cs="Times New Roman"/>
          <w:sz w:val="24"/>
        </w:rPr>
        <w:t>Република</w:t>
      </w:r>
      <w:proofErr w:type="spellEnd"/>
      <w:r>
        <w:rPr>
          <w:rFonts w:ascii="Times New Roman" w:hAnsi="Times New Roman" w:cs="Times New Roman"/>
          <w:sz w:val="24"/>
        </w:rPr>
        <w:t xml:space="preserve"> </w:t>
      </w:r>
      <w:proofErr w:type="spellStart"/>
      <w:r>
        <w:rPr>
          <w:rFonts w:ascii="Times New Roman" w:hAnsi="Times New Roman" w:cs="Times New Roman"/>
          <w:sz w:val="24"/>
        </w:rPr>
        <w:t>Северна</w:t>
      </w:r>
      <w:proofErr w:type="spellEnd"/>
      <w:r>
        <w:rPr>
          <w:rFonts w:ascii="Times New Roman" w:hAnsi="Times New Roman" w:cs="Times New Roman"/>
          <w:sz w:val="24"/>
        </w:rPr>
        <w:t xml:space="preserve"> </w:t>
      </w:r>
      <w:proofErr w:type="spellStart"/>
      <w:r>
        <w:rPr>
          <w:rFonts w:ascii="Times New Roman" w:hAnsi="Times New Roman" w:cs="Times New Roman"/>
          <w:sz w:val="24"/>
        </w:rPr>
        <w:t>Македонија</w:t>
      </w:r>
      <w:proofErr w:type="spellEnd"/>
      <w:r>
        <w:rPr>
          <w:rFonts w:ascii="Times New Roman" w:hAnsi="Times New Roman" w:cs="Times New Roman"/>
          <w:sz w:val="24"/>
        </w:rPr>
        <w:t xml:space="preserve">, </w:t>
      </w:r>
      <w:proofErr w:type="spellStart"/>
      <w:r>
        <w:rPr>
          <w:rFonts w:ascii="Times New Roman" w:hAnsi="Times New Roman" w:cs="Times New Roman"/>
          <w:sz w:val="24"/>
        </w:rPr>
        <w:t>му</w:t>
      </w:r>
      <w:proofErr w:type="spellEnd"/>
      <w:r>
        <w:rPr>
          <w:rFonts w:ascii="Times New Roman" w:hAnsi="Times New Roman" w:cs="Times New Roman"/>
          <w:sz w:val="24"/>
        </w:rPr>
        <w:t xml:space="preserve"> </w:t>
      </w:r>
      <w:proofErr w:type="spellStart"/>
      <w:r>
        <w:rPr>
          <w:rFonts w:ascii="Times New Roman" w:hAnsi="Times New Roman" w:cs="Times New Roman"/>
          <w:sz w:val="24"/>
        </w:rPr>
        <w:t>се</w:t>
      </w:r>
      <w:proofErr w:type="spellEnd"/>
      <w:r>
        <w:rPr>
          <w:rFonts w:ascii="Times New Roman" w:hAnsi="Times New Roman" w:cs="Times New Roman"/>
          <w:sz w:val="24"/>
        </w:rPr>
        <w:t xml:space="preserve"> </w:t>
      </w:r>
      <w:proofErr w:type="spellStart"/>
      <w:r>
        <w:rPr>
          <w:rFonts w:ascii="Times New Roman" w:hAnsi="Times New Roman" w:cs="Times New Roman"/>
          <w:sz w:val="24"/>
        </w:rPr>
        <w:t>заблагодари</w:t>
      </w:r>
      <w:proofErr w:type="spellEnd"/>
      <w:r>
        <w:rPr>
          <w:rFonts w:ascii="Times New Roman" w:hAnsi="Times New Roman" w:cs="Times New Roman"/>
          <w:sz w:val="24"/>
        </w:rPr>
        <w:t xml:space="preserve"> </w:t>
      </w:r>
      <w:proofErr w:type="spellStart"/>
      <w:r>
        <w:rPr>
          <w:rFonts w:ascii="Times New Roman" w:hAnsi="Times New Roman" w:cs="Times New Roman"/>
          <w:sz w:val="24"/>
        </w:rPr>
        <w:t>на</w:t>
      </w:r>
      <w:proofErr w:type="spellEnd"/>
      <w:r>
        <w:rPr>
          <w:rFonts w:ascii="Times New Roman" w:hAnsi="Times New Roman" w:cs="Times New Roman"/>
          <w:sz w:val="24"/>
        </w:rPr>
        <w:t xml:space="preserve"> ЕП </w:t>
      </w:r>
      <w:proofErr w:type="spellStart"/>
      <w:r>
        <w:rPr>
          <w:rFonts w:ascii="Times New Roman" w:hAnsi="Times New Roman" w:cs="Times New Roman"/>
          <w:sz w:val="24"/>
        </w:rPr>
        <w:t>за</w:t>
      </w:r>
      <w:proofErr w:type="spellEnd"/>
      <w:r>
        <w:rPr>
          <w:rFonts w:ascii="Times New Roman" w:hAnsi="Times New Roman" w:cs="Times New Roman"/>
          <w:sz w:val="24"/>
        </w:rPr>
        <w:t xml:space="preserve"> </w:t>
      </w:r>
      <w:proofErr w:type="spellStart"/>
      <w:r>
        <w:rPr>
          <w:rFonts w:ascii="Times New Roman" w:hAnsi="Times New Roman" w:cs="Times New Roman"/>
          <w:sz w:val="24"/>
        </w:rPr>
        <w:t>доследната</w:t>
      </w:r>
      <w:proofErr w:type="spellEnd"/>
      <w:r>
        <w:rPr>
          <w:rFonts w:ascii="Times New Roman" w:hAnsi="Times New Roman" w:cs="Times New Roman"/>
          <w:sz w:val="24"/>
        </w:rPr>
        <w:t xml:space="preserve"> </w:t>
      </w:r>
      <w:proofErr w:type="spellStart"/>
      <w:r>
        <w:rPr>
          <w:rFonts w:ascii="Times New Roman" w:hAnsi="Times New Roman" w:cs="Times New Roman"/>
          <w:sz w:val="24"/>
        </w:rPr>
        <w:t>поддршка</w:t>
      </w:r>
      <w:proofErr w:type="spellEnd"/>
      <w:r>
        <w:rPr>
          <w:rFonts w:ascii="Times New Roman" w:hAnsi="Times New Roman" w:cs="Times New Roman"/>
          <w:sz w:val="24"/>
        </w:rPr>
        <w:t xml:space="preserve"> </w:t>
      </w:r>
      <w:proofErr w:type="spellStart"/>
      <w:r>
        <w:rPr>
          <w:rFonts w:ascii="Times New Roman" w:hAnsi="Times New Roman" w:cs="Times New Roman"/>
          <w:sz w:val="24"/>
        </w:rPr>
        <w:t>на</w:t>
      </w:r>
      <w:proofErr w:type="spellEnd"/>
      <w:r>
        <w:rPr>
          <w:rFonts w:ascii="Times New Roman" w:hAnsi="Times New Roman" w:cs="Times New Roman"/>
          <w:sz w:val="24"/>
        </w:rPr>
        <w:t xml:space="preserve"> </w:t>
      </w:r>
      <w:proofErr w:type="spellStart"/>
      <w:r>
        <w:rPr>
          <w:rFonts w:ascii="Times New Roman" w:hAnsi="Times New Roman" w:cs="Times New Roman"/>
          <w:sz w:val="24"/>
        </w:rPr>
        <w:t>процесот</w:t>
      </w:r>
      <w:proofErr w:type="spellEnd"/>
      <w:r>
        <w:rPr>
          <w:rFonts w:ascii="Times New Roman" w:hAnsi="Times New Roman" w:cs="Times New Roman"/>
          <w:sz w:val="24"/>
        </w:rPr>
        <w:t xml:space="preserve"> </w:t>
      </w:r>
      <w:proofErr w:type="spellStart"/>
      <w:r>
        <w:rPr>
          <w:rFonts w:ascii="Times New Roman" w:hAnsi="Times New Roman" w:cs="Times New Roman"/>
          <w:sz w:val="24"/>
        </w:rPr>
        <w:t>на</w:t>
      </w:r>
      <w:proofErr w:type="spellEnd"/>
      <w:r>
        <w:rPr>
          <w:rFonts w:ascii="Times New Roman" w:hAnsi="Times New Roman" w:cs="Times New Roman"/>
          <w:sz w:val="24"/>
        </w:rPr>
        <w:t xml:space="preserve"> </w:t>
      </w:r>
      <w:proofErr w:type="spellStart"/>
      <w:r>
        <w:rPr>
          <w:rFonts w:ascii="Times New Roman" w:hAnsi="Times New Roman" w:cs="Times New Roman"/>
          <w:sz w:val="24"/>
        </w:rPr>
        <w:t>проширување</w:t>
      </w:r>
      <w:proofErr w:type="spellEnd"/>
      <w:r>
        <w:rPr>
          <w:rFonts w:ascii="Times New Roman" w:hAnsi="Times New Roman" w:cs="Times New Roman"/>
          <w:sz w:val="24"/>
        </w:rPr>
        <w:t xml:space="preserve"> </w:t>
      </w:r>
      <w:r>
        <w:rPr>
          <w:rFonts w:ascii="Times New Roman" w:hAnsi="Times New Roman" w:cs="Times New Roman"/>
          <w:sz w:val="24"/>
          <w:lang w:val="mk-MK"/>
        </w:rPr>
        <w:t>на ЕУ на Балканот и евро-интегративниот процес на државата.</w:t>
      </w:r>
      <w:proofErr w:type="gramEnd"/>
      <w:r>
        <w:rPr>
          <w:rFonts w:ascii="Times New Roman" w:hAnsi="Times New Roman" w:cs="Times New Roman"/>
          <w:sz w:val="24"/>
          <w:lang w:val="mk-MK"/>
        </w:rPr>
        <w:t xml:space="preserve"> Г</w:t>
      </w:r>
      <w:r w:rsidR="006A23FC">
        <w:rPr>
          <w:rFonts w:ascii="Times New Roman" w:hAnsi="Times New Roman" w:cs="Times New Roman"/>
          <w:sz w:val="24"/>
          <w:lang w:val="mk-MK"/>
        </w:rPr>
        <w:t>и</w:t>
      </w:r>
      <w:r>
        <w:rPr>
          <w:rFonts w:ascii="Times New Roman" w:hAnsi="Times New Roman" w:cs="Times New Roman"/>
          <w:sz w:val="24"/>
          <w:lang w:val="mk-MK"/>
        </w:rPr>
        <w:t xml:space="preserve"> нагласи значењето на историскиот Преспански договор, членството во НАТО и спроведув</w:t>
      </w:r>
      <w:r w:rsidR="000B695C">
        <w:rPr>
          <w:rFonts w:ascii="Times New Roman" w:hAnsi="Times New Roman" w:cs="Times New Roman"/>
          <w:sz w:val="24"/>
          <w:lang w:val="mk-MK"/>
        </w:rPr>
        <w:t>ањето на реформите. Понатаму</w:t>
      </w:r>
      <w:r>
        <w:rPr>
          <w:rFonts w:ascii="Times New Roman" w:hAnsi="Times New Roman" w:cs="Times New Roman"/>
          <w:sz w:val="24"/>
          <w:lang w:val="mk-MK"/>
        </w:rPr>
        <w:t>, г. Ж</w:t>
      </w:r>
      <w:r w:rsidR="006A23FC">
        <w:rPr>
          <w:rFonts w:ascii="Times New Roman" w:hAnsi="Times New Roman" w:cs="Times New Roman"/>
          <w:sz w:val="24"/>
          <w:lang w:val="mk-MK"/>
        </w:rPr>
        <w:t>ерновски</w:t>
      </w:r>
      <w:r>
        <w:rPr>
          <w:rFonts w:ascii="Times New Roman" w:hAnsi="Times New Roman" w:cs="Times New Roman"/>
          <w:sz w:val="24"/>
          <w:lang w:val="mk-MK"/>
        </w:rPr>
        <w:t xml:space="preserve"> г</w:t>
      </w:r>
      <w:r w:rsidR="006A23FC">
        <w:rPr>
          <w:rFonts w:ascii="Times New Roman" w:hAnsi="Times New Roman" w:cs="Times New Roman"/>
          <w:sz w:val="24"/>
          <w:lang w:val="mk-MK"/>
        </w:rPr>
        <w:t>и</w:t>
      </w:r>
      <w:r>
        <w:rPr>
          <w:rFonts w:ascii="Times New Roman" w:hAnsi="Times New Roman" w:cs="Times New Roman"/>
          <w:sz w:val="24"/>
          <w:lang w:val="mk-MK"/>
        </w:rPr>
        <w:t xml:space="preserve"> нагласи значењето на владеењето на правото и</w:t>
      </w:r>
      <w:r>
        <w:rPr>
          <w:rFonts w:ascii="Times New Roman" w:hAnsi="Times New Roman" w:cs="Times New Roman"/>
          <w:sz w:val="24"/>
          <w:lang w:val="en-US"/>
        </w:rPr>
        <w:t xml:space="preserve"> </w:t>
      </w:r>
      <w:r>
        <w:rPr>
          <w:rFonts w:ascii="Times New Roman" w:hAnsi="Times New Roman" w:cs="Times New Roman"/>
          <w:sz w:val="24"/>
          <w:lang w:val="mk-MK"/>
        </w:rPr>
        <w:t>постигнатите резултати во сите области, вклучувајќи ја слободата на медиумите. Грција и Северна Македонија ставија крај на долготрајниот спор со името што пре</w:t>
      </w:r>
      <w:r w:rsidR="006A23FC">
        <w:rPr>
          <w:rFonts w:ascii="Times New Roman" w:hAnsi="Times New Roman" w:cs="Times New Roman"/>
          <w:sz w:val="24"/>
          <w:lang w:val="mk-MK"/>
        </w:rPr>
        <w:t>т</w:t>
      </w:r>
      <w:r>
        <w:rPr>
          <w:rFonts w:ascii="Times New Roman" w:hAnsi="Times New Roman" w:cs="Times New Roman"/>
          <w:sz w:val="24"/>
          <w:lang w:val="mk-MK"/>
        </w:rPr>
        <w:t>ставуваше еден сложен процес; сепак</w:t>
      </w:r>
      <w:r w:rsidR="006A23FC">
        <w:rPr>
          <w:rFonts w:ascii="Times New Roman" w:hAnsi="Times New Roman" w:cs="Times New Roman"/>
          <w:sz w:val="24"/>
          <w:lang w:val="mk-MK"/>
        </w:rPr>
        <w:t>,</w:t>
      </w:r>
      <w:r>
        <w:rPr>
          <w:rFonts w:ascii="Times New Roman" w:hAnsi="Times New Roman" w:cs="Times New Roman"/>
          <w:sz w:val="24"/>
          <w:lang w:val="mk-MK"/>
        </w:rPr>
        <w:t xml:space="preserve"> се постигна </w:t>
      </w:r>
      <w:r w:rsidR="00B22E46">
        <w:rPr>
          <w:rFonts w:ascii="Times New Roman" w:hAnsi="Times New Roman" w:cs="Times New Roman"/>
          <w:sz w:val="24"/>
          <w:lang w:val="mk-MK"/>
        </w:rPr>
        <w:t>успех. Следствено, грчкиот премиер г. Ц</w:t>
      </w:r>
      <w:r w:rsidR="006A23FC">
        <w:rPr>
          <w:rFonts w:ascii="Times New Roman" w:hAnsi="Times New Roman" w:cs="Times New Roman"/>
          <w:sz w:val="24"/>
          <w:lang w:val="mk-MK"/>
        </w:rPr>
        <w:t>ипрас</w:t>
      </w:r>
      <w:r w:rsidR="00B22E46">
        <w:rPr>
          <w:rFonts w:ascii="Times New Roman" w:hAnsi="Times New Roman" w:cs="Times New Roman"/>
          <w:sz w:val="24"/>
          <w:lang w:val="mk-MK"/>
        </w:rPr>
        <w:t xml:space="preserve"> се очекува да дојде во посета на Скопје следната недела. Г</w:t>
      </w:r>
      <w:r w:rsidR="006A23FC">
        <w:rPr>
          <w:rFonts w:ascii="Times New Roman" w:hAnsi="Times New Roman" w:cs="Times New Roman"/>
          <w:sz w:val="24"/>
          <w:lang w:val="mk-MK"/>
        </w:rPr>
        <w:t>осподин</w:t>
      </w:r>
      <w:r w:rsidR="00B22E46">
        <w:rPr>
          <w:rFonts w:ascii="Times New Roman" w:hAnsi="Times New Roman" w:cs="Times New Roman"/>
          <w:sz w:val="24"/>
          <w:lang w:val="mk-MK"/>
        </w:rPr>
        <w:t xml:space="preserve"> Ж</w:t>
      </w:r>
      <w:r w:rsidR="006A23FC">
        <w:rPr>
          <w:rFonts w:ascii="Times New Roman" w:hAnsi="Times New Roman" w:cs="Times New Roman"/>
          <w:sz w:val="24"/>
          <w:lang w:val="mk-MK"/>
        </w:rPr>
        <w:t>ерновски</w:t>
      </w:r>
      <w:r w:rsidR="00B22E46">
        <w:rPr>
          <w:rFonts w:ascii="Times New Roman" w:hAnsi="Times New Roman" w:cs="Times New Roman"/>
          <w:sz w:val="24"/>
          <w:lang w:val="mk-MK"/>
        </w:rPr>
        <w:t xml:space="preserve"> ја повтори заложбата на Северна Македонија во поглед на Преспанскиот договор преку серија на конкретни чекори, при што земјата ги известила сите меѓународни и регионални мултилатерални организации и земји-членки на ОН за своето ново име. Првите резултати од стратешкото партнерство се веќе видливи, затоа што е потпишан </w:t>
      </w:r>
      <w:r>
        <w:rPr>
          <w:rFonts w:ascii="Times New Roman" w:hAnsi="Times New Roman" w:cs="Times New Roman"/>
          <w:sz w:val="24"/>
          <w:lang w:val="mk-MK"/>
        </w:rPr>
        <w:t xml:space="preserve"> </w:t>
      </w:r>
      <w:r w:rsidR="00B22E46">
        <w:rPr>
          <w:rFonts w:ascii="Times New Roman" w:hAnsi="Times New Roman" w:cs="Times New Roman"/>
          <w:sz w:val="24"/>
          <w:lang w:val="mk-MK"/>
        </w:rPr>
        <w:t xml:space="preserve">договор за нов граничен премин. Дополнително, Северна Македонија потпиша и </w:t>
      </w:r>
      <w:r w:rsidR="006A23FC">
        <w:rPr>
          <w:rFonts w:ascii="Times New Roman" w:hAnsi="Times New Roman" w:cs="Times New Roman"/>
          <w:sz w:val="24"/>
          <w:lang w:val="mk-MK"/>
        </w:rPr>
        <w:t>Д</w:t>
      </w:r>
      <w:r w:rsidR="00B22E46">
        <w:rPr>
          <w:rFonts w:ascii="Times New Roman" w:hAnsi="Times New Roman" w:cs="Times New Roman"/>
          <w:sz w:val="24"/>
          <w:lang w:val="mk-MK"/>
        </w:rPr>
        <w:t>оговор за пријателство со Бугарија. Г</w:t>
      </w:r>
      <w:r w:rsidR="006A23FC">
        <w:rPr>
          <w:rFonts w:ascii="Times New Roman" w:hAnsi="Times New Roman" w:cs="Times New Roman"/>
          <w:sz w:val="24"/>
          <w:lang w:val="mk-MK"/>
        </w:rPr>
        <w:t>осподин</w:t>
      </w:r>
      <w:r w:rsidR="00B22E46">
        <w:rPr>
          <w:rFonts w:ascii="Times New Roman" w:hAnsi="Times New Roman" w:cs="Times New Roman"/>
          <w:sz w:val="24"/>
          <w:lang w:val="mk-MK"/>
        </w:rPr>
        <w:t xml:space="preserve"> Ж</w:t>
      </w:r>
      <w:r w:rsidR="006A23FC">
        <w:rPr>
          <w:rFonts w:ascii="Times New Roman" w:hAnsi="Times New Roman" w:cs="Times New Roman"/>
          <w:sz w:val="24"/>
          <w:lang w:val="mk-MK"/>
        </w:rPr>
        <w:t>ерновски</w:t>
      </w:r>
      <w:r w:rsidR="00B22E46">
        <w:rPr>
          <w:rFonts w:ascii="Times New Roman" w:hAnsi="Times New Roman" w:cs="Times New Roman"/>
          <w:sz w:val="24"/>
          <w:lang w:val="mk-MK"/>
        </w:rPr>
        <w:t xml:space="preserve"> нагласи дека земјата е подготвена за </w:t>
      </w:r>
      <w:r w:rsidR="006A23FC">
        <w:rPr>
          <w:rFonts w:ascii="Times New Roman" w:hAnsi="Times New Roman" w:cs="Times New Roman"/>
          <w:sz w:val="24"/>
          <w:lang w:val="mk-MK"/>
        </w:rPr>
        <w:t>за</w:t>
      </w:r>
      <w:r w:rsidR="00B22E46">
        <w:rPr>
          <w:rFonts w:ascii="Times New Roman" w:hAnsi="Times New Roman" w:cs="Times New Roman"/>
          <w:sz w:val="24"/>
          <w:lang w:val="mk-MK"/>
        </w:rPr>
        <w:t>почнување на пристапните преговори и дека не треба да се испушти можноста во јуни 2019 година. Сепак, г. Ж</w:t>
      </w:r>
      <w:r w:rsidR="006A23FC">
        <w:rPr>
          <w:rFonts w:ascii="Times New Roman" w:hAnsi="Times New Roman" w:cs="Times New Roman"/>
          <w:sz w:val="24"/>
          <w:lang w:val="mk-MK"/>
        </w:rPr>
        <w:t>ерновски</w:t>
      </w:r>
      <w:r w:rsidR="00B22E46">
        <w:rPr>
          <w:rFonts w:ascii="Times New Roman" w:hAnsi="Times New Roman" w:cs="Times New Roman"/>
          <w:sz w:val="24"/>
          <w:lang w:val="mk-MK"/>
        </w:rPr>
        <w:t xml:space="preserve"> повтори дека е</w:t>
      </w:r>
      <w:r w:rsidR="006A23FC">
        <w:rPr>
          <w:rFonts w:ascii="Times New Roman" w:hAnsi="Times New Roman" w:cs="Times New Roman"/>
          <w:sz w:val="24"/>
          <w:lang w:val="mk-MK"/>
        </w:rPr>
        <w:t>,</w:t>
      </w:r>
      <w:r w:rsidR="00B22E46">
        <w:rPr>
          <w:rFonts w:ascii="Times New Roman" w:hAnsi="Times New Roman" w:cs="Times New Roman"/>
          <w:sz w:val="24"/>
          <w:lang w:val="mk-MK"/>
        </w:rPr>
        <w:t xml:space="preserve"> исто така</w:t>
      </w:r>
      <w:r w:rsidR="006A23FC">
        <w:rPr>
          <w:rFonts w:ascii="Times New Roman" w:hAnsi="Times New Roman" w:cs="Times New Roman"/>
          <w:sz w:val="24"/>
          <w:lang w:val="mk-MK"/>
        </w:rPr>
        <w:t>,</w:t>
      </w:r>
      <w:r w:rsidR="00B22E46">
        <w:rPr>
          <w:rFonts w:ascii="Times New Roman" w:hAnsi="Times New Roman" w:cs="Times New Roman"/>
          <w:sz w:val="24"/>
          <w:lang w:val="mk-MK"/>
        </w:rPr>
        <w:t xml:space="preserve"> важна процената на засебните резултати што се заснова на заслуги како и избегнувањето политизација на пристапниот процес. Според него, евро-интеграциите на Западен Балкан ќе донесат повеќекратни придобивки, како зајакнување на стабилноста на Западен Балкан и Европа, справување со безбедносните предизвици како миграциите и тероризмот, но и </w:t>
      </w:r>
      <w:r w:rsidR="00B22E46">
        <w:rPr>
          <w:rFonts w:ascii="Times New Roman" w:hAnsi="Times New Roman" w:cs="Times New Roman"/>
          <w:sz w:val="24"/>
          <w:lang w:val="mk-MK"/>
        </w:rPr>
        <w:lastRenderedPageBreak/>
        <w:t>зајакнување на ЕУ на меѓународен план. На крајот г. ЖЕРНОВСКИ посочи дека во текот на неодамнешната миграциска криза Северна Македонија се докажа дека е достоен партнер на ЕУ.</w:t>
      </w:r>
    </w:p>
    <w:p w:rsidR="00B924D6" w:rsidRDefault="00227D4A" w:rsidP="00F27203">
      <w:pPr>
        <w:spacing w:line="360" w:lineRule="auto"/>
        <w:rPr>
          <w:rFonts w:ascii="Times New Roman" w:hAnsi="Times New Roman" w:cs="Times New Roman"/>
          <w:sz w:val="24"/>
        </w:rPr>
      </w:pPr>
      <w:r>
        <w:rPr>
          <w:rFonts w:ascii="Times New Roman" w:hAnsi="Times New Roman" w:cs="Times New Roman"/>
          <w:sz w:val="24"/>
        </w:rPr>
        <w:t xml:space="preserve"> </w:t>
      </w:r>
    </w:p>
    <w:p w:rsidR="00B22E46" w:rsidRPr="00C435AD" w:rsidRDefault="00B22E46" w:rsidP="00F27203">
      <w:pPr>
        <w:spacing w:line="360" w:lineRule="auto"/>
        <w:rPr>
          <w:rFonts w:ascii="Times New Roman" w:hAnsi="Times New Roman" w:cs="Times New Roman"/>
          <w:sz w:val="24"/>
          <w:lang w:val="mk-MK"/>
        </w:rPr>
      </w:pPr>
      <w:r>
        <w:rPr>
          <w:rFonts w:ascii="Times New Roman" w:hAnsi="Times New Roman" w:cs="Times New Roman"/>
          <w:sz w:val="24"/>
          <w:lang w:val="mk-MK"/>
        </w:rPr>
        <w:t>Г. Дејвид К</w:t>
      </w:r>
      <w:r w:rsidR="006A23FC">
        <w:rPr>
          <w:rFonts w:ascii="Times New Roman" w:hAnsi="Times New Roman" w:cs="Times New Roman"/>
          <w:sz w:val="24"/>
          <w:lang w:val="mk-MK"/>
        </w:rPr>
        <w:t>ален</w:t>
      </w:r>
      <w:r>
        <w:rPr>
          <w:rFonts w:ascii="Times New Roman" w:hAnsi="Times New Roman" w:cs="Times New Roman"/>
          <w:sz w:val="24"/>
          <w:lang w:val="mk-MK"/>
        </w:rPr>
        <w:t>, шеф на Одделот за Северна Македонија и Косово, во името на Европската комисија, ја пофали државата за огромната политичка храброст што придонела историскиот Преспански договор да стане пример за регионот. Комисијата почна подготвителни активности со Северна Македонија на неделна основа, а г. К</w:t>
      </w:r>
      <w:r w:rsidR="006A23FC">
        <w:rPr>
          <w:rFonts w:ascii="Times New Roman" w:hAnsi="Times New Roman" w:cs="Times New Roman"/>
          <w:sz w:val="24"/>
          <w:lang w:val="mk-MK"/>
        </w:rPr>
        <w:t>ален</w:t>
      </w:r>
      <w:r>
        <w:rPr>
          <w:rFonts w:ascii="Times New Roman" w:hAnsi="Times New Roman" w:cs="Times New Roman"/>
          <w:sz w:val="24"/>
          <w:lang w:val="mk-MK"/>
        </w:rPr>
        <w:t xml:space="preserve"> посочи на активното учество и </w:t>
      </w:r>
      <w:r w:rsidRPr="00232F50">
        <w:rPr>
          <w:rFonts w:ascii="Times New Roman" w:hAnsi="Times New Roman" w:cs="Times New Roman"/>
          <w:sz w:val="24"/>
          <w:lang w:val="mk-MK"/>
        </w:rPr>
        <w:t>знаењето</w:t>
      </w:r>
      <w:r>
        <w:rPr>
          <w:rFonts w:ascii="Times New Roman" w:hAnsi="Times New Roman" w:cs="Times New Roman"/>
          <w:sz w:val="24"/>
          <w:lang w:val="mk-MK"/>
        </w:rPr>
        <w:t xml:space="preserve"> на службите и администрацијата. Пакетот на проширување ќе се заснова врз заклучоците на Советот, новите закони и нивното спроведување, но и врз промената на политичката култура и однесување. </w:t>
      </w:r>
      <w:r w:rsidR="004D0ACA">
        <w:rPr>
          <w:rFonts w:ascii="Times New Roman" w:hAnsi="Times New Roman" w:cs="Times New Roman"/>
          <w:sz w:val="24"/>
          <w:lang w:val="mk-MK"/>
        </w:rPr>
        <w:t>Во поглед на реформите во судството, последните промени во законодавството беа усвоени во тесна соработка со Европската комисија и Венецијанската комисија, со што се осигури дека правната рамка ги следи европските стандарди што ќе има позитивно влијание на независноста на судството. Во овој поглед, г. К</w:t>
      </w:r>
      <w:r w:rsidR="006A23FC">
        <w:rPr>
          <w:rFonts w:ascii="Times New Roman" w:hAnsi="Times New Roman" w:cs="Times New Roman"/>
          <w:sz w:val="24"/>
          <w:lang w:val="mk-MK"/>
        </w:rPr>
        <w:t>ален</w:t>
      </w:r>
      <w:r w:rsidR="004D0ACA">
        <w:rPr>
          <w:rFonts w:ascii="Times New Roman" w:hAnsi="Times New Roman" w:cs="Times New Roman"/>
          <w:sz w:val="24"/>
          <w:lang w:val="mk-MK"/>
        </w:rPr>
        <w:t xml:space="preserve"> со задоволство посочи дека законите што бараат двотретинско мнозинство биле поддржани и од опозициските партии. Специјалното јавно обвинителство (СЈО) продолжи со својата проактивна работа и заврши со истражувања во врска со повеќе сложени случаи, особено во врска со аферата со незаконското прислушување што опфаќаше високо рангирани функционери. </w:t>
      </w:r>
      <w:r w:rsidR="000B695C">
        <w:rPr>
          <w:rFonts w:ascii="Times New Roman" w:hAnsi="Times New Roman" w:cs="Times New Roman"/>
          <w:sz w:val="24"/>
          <w:lang w:val="mk-MK"/>
        </w:rPr>
        <w:t>Понатаму</w:t>
      </w:r>
      <w:r w:rsidR="004D0ACA">
        <w:rPr>
          <w:rFonts w:ascii="Times New Roman" w:hAnsi="Times New Roman" w:cs="Times New Roman"/>
          <w:sz w:val="24"/>
          <w:lang w:val="mk-MK"/>
        </w:rPr>
        <w:t>, г. К</w:t>
      </w:r>
      <w:r w:rsidR="006A23FC">
        <w:rPr>
          <w:rFonts w:ascii="Times New Roman" w:hAnsi="Times New Roman" w:cs="Times New Roman"/>
          <w:sz w:val="24"/>
          <w:lang w:val="mk-MK"/>
        </w:rPr>
        <w:t>ален</w:t>
      </w:r>
      <w:r w:rsidR="004D0ACA">
        <w:rPr>
          <w:rFonts w:ascii="Times New Roman" w:hAnsi="Times New Roman" w:cs="Times New Roman"/>
          <w:sz w:val="24"/>
          <w:lang w:val="mk-MK"/>
        </w:rPr>
        <w:t xml:space="preserve"> го спомена нацрт-законот за спојување на СЈО со Јавното обвинителство со цел да се осигури одржливоста на работата и да се зајакне борбата против корупцијата, при што истовремено ќе се осигури целосна отчетност. Во поглед на реформата на службите за разузнавање, Оперативно-техничката агенција (ОТА) работи од 1 ноември 2018 година  и е одговорна за следење на комуникациите во граници на јасна законска рамка за да се избегне незаконско прислушување. Г</w:t>
      </w:r>
      <w:r w:rsidR="006A23FC">
        <w:rPr>
          <w:rFonts w:ascii="Times New Roman" w:hAnsi="Times New Roman" w:cs="Times New Roman"/>
          <w:sz w:val="24"/>
          <w:lang w:val="mk-MK"/>
        </w:rPr>
        <w:t>осподин</w:t>
      </w:r>
      <w:r w:rsidR="004D0ACA">
        <w:rPr>
          <w:rFonts w:ascii="Times New Roman" w:hAnsi="Times New Roman" w:cs="Times New Roman"/>
          <w:sz w:val="24"/>
          <w:lang w:val="mk-MK"/>
        </w:rPr>
        <w:t xml:space="preserve"> К</w:t>
      </w:r>
      <w:r w:rsidR="006A23FC">
        <w:rPr>
          <w:rFonts w:ascii="Times New Roman" w:hAnsi="Times New Roman" w:cs="Times New Roman"/>
          <w:sz w:val="24"/>
          <w:lang w:val="mk-MK"/>
        </w:rPr>
        <w:t>ален</w:t>
      </w:r>
      <w:r w:rsidR="004D0ACA">
        <w:rPr>
          <w:rFonts w:ascii="Times New Roman" w:hAnsi="Times New Roman" w:cs="Times New Roman"/>
          <w:sz w:val="24"/>
          <w:lang w:val="mk-MK"/>
        </w:rPr>
        <w:t xml:space="preserve"> истовремено нагласи дека е важно релевантните парламентарни комисии да бидат проактивни и да го обезбедат неопходниот надзор над работата на службите за разузнавање, почнувајќи со ангажирање на експертска помош. Г</w:t>
      </w:r>
      <w:r w:rsidR="002361B6">
        <w:rPr>
          <w:rFonts w:ascii="Times New Roman" w:hAnsi="Times New Roman" w:cs="Times New Roman"/>
          <w:sz w:val="24"/>
          <w:lang w:val="mk-MK"/>
        </w:rPr>
        <w:t>осподин</w:t>
      </w:r>
      <w:r w:rsidR="004D0ACA">
        <w:rPr>
          <w:rFonts w:ascii="Times New Roman" w:hAnsi="Times New Roman" w:cs="Times New Roman"/>
          <w:sz w:val="24"/>
          <w:lang w:val="mk-MK"/>
        </w:rPr>
        <w:t xml:space="preserve"> К</w:t>
      </w:r>
      <w:r w:rsidR="002361B6">
        <w:rPr>
          <w:rFonts w:ascii="Times New Roman" w:hAnsi="Times New Roman" w:cs="Times New Roman"/>
          <w:sz w:val="24"/>
          <w:lang w:val="mk-MK"/>
        </w:rPr>
        <w:t>ален</w:t>
      </w:r>
      <w:r w:rsidR="004D0ACA">
        <w:rPr>
          <w:rFonts w:ascii="Times New Roman" w:hAnsi="Times New Roman" w:cs="Times New Roman"/>
          <w:sz w:val="24"/>
          <w:lang w:val="mk-MK"/>
        </w:rPr>
        <w:t xml:space="preserve"> воедно потсети дека владата подготвува закони за целокупна реформа на службите за разузнавање, со помош на ЕУ и НАТО. Новиот закон за спречување на корупција и </w:t>
      </w:r>
      <w:r w:rsidR="00C435AD">
        <w:rPr>
          <w:rFonts w:ascii="Times New Roman" w:hAnsi="Times New Roman" w:cs="Times New Roman"/>
          <w:sz w:val="24"/>
          <w:lang w:val="mk-MK"/>
        </w:rPr>
        <w:t>судир</w:t>
      </w:r>
      <w:r w:rsidR="004D0ACA">
        <w:rPr>
          <w:rFonts w:ascii="Times New Roman" w:hAnsi="Times New Roman" w:cs="Times New Roman"/>
          <w:sz w:val="24"/>
          <w:lang w:val="mk-MK"/>
        </w:rPr>
        <w:t xml:space="preserve"> на интереси се усвои во Собранието со двотретинско мнозинство, </w:t>
      </w:r>
      <w:r w:rsidR="00C435AD">
        <w:rPr>
          <w:rFonts w:ascii="Times New Roman" w:hAnsi="Times New Roman" w:cs="Times New Roman"/>
          <w:sz w:val="24"/>
          <w:lang w:val="mk-MK"/>
        </w:rPr>
        <w:t xml:space="preserve">со кој се зајакнаа критериумите за избор и именување на членови на </w:t>
      </w:r>
      <w:r w:rsidR="00C435AD">
        <w:rPr>
          <w:rFonts w:ascii="Times New Roman" w:hAnsi="Times New Roman" w:cs="Times New Roman"/>
          <w:sz w:val="24"/>
          <w:lang w:val="mk-MK"/>
        </w:rPr>
        <w:lastRenderedPageBreak/>
        <w:t>Антикорупциска комисија и се прошируваат нејзините овластувања. Тука г. К</w:t>
      </w:r>
      <w:r w:rsidR="002361B6">
        <w:rPr>
          <w:rFonts w:ascii="Times New Roman" w:hAnsi="Times New Roman" w:cs="Times New Roman"/>
          <w:sz w:val="24"/>
          <w:lang w:val="mk-MK"/>
        </w:rPr>
        <w:t>ален</w:t>
      </w:r>
      <w:r w:rsidR="00C435AD">
        <w:rPr>
          <w:rFonts w:ascii="Times New Roman" w:hAnsi="Times New Roman" w:cs="Times New Roman"/>
          <w:sz w:val="24"/>
          <w:lang w:val="mk-MK"/>
        </w:rPr>
        <w:t xml:space="preserve"> </w:t>
      </w:r>
      <w:r w:rsidR="002361B6">
        <w:rPr>
          <w:rFonts w:ascii="Times New Roman" w:hAnsi="Times New Roman" w:cs="Times New Roman"/>
          <w:sz w:val="24"/>
          <w:lang w:val="mk-MK"/>
        </w:rPr>
        <w:t>потсети</w:t>
      </w:r>
      <w:r w:rsidR="00C435AD">
        <w:rPr>
          <w:rFonts w:ascii="Times New Roman" w:hAnsi="Times New Roman" w:cs="Times New Roman"/>
          <w:sz w:val="24"/>
          <w:lang w:val="mk-MK"/>
        </w:rPr>
        <w:t xml:space="preserve"> дека новите членови беа назначени во февруари на еден транспарентен и инклузивен начин и комисијата </w:t>
      </w:r>
      <w:r w:rsidR="002361B6">
        <w:rPr>
          <w:rFonts w:ascii="Times New Roman" w:hAnsi="Times New Roman" w:cs="Times New Roman"/>
          <w:sz w:val="24"/>
          <w:lang w:val="mk-MK"/>
        </w:rPr>
        <w:t xml:space="preserve">ја </w:t>
      </w:r>
      <w:r w:rsidR="00C435AD">
        <w:rPr>
          <w:rFonts w:ascii="Times New Roman" w:hAnsi="Times New Roman" w:cs="Times New Roman"/>
          <w:sz w:val="24"/>
          <w:lang w:val="mk-MK"/>
        </w:rPr>
        <w:t>започна својата работа. Во поглед на реформите на јавната администрација, беше усвоена стратегија и владата продолжува да се советува со актерите во законодавниот процес со сѐ поголема транспарентност. Сепак, г. К</w:t>
      </w:r>
      <w:r w:rsidR="002361B6">
        <w:rPr>
          <w:rFonts w:ascii="Times New Roman" w:hAnsi="Times New Roman" w:cs="Times New Roman"/>
          <w:sz w:val="24"/>
          <w:lang w:val="mk-MK"/>
        </w:rPr>
        <w:t>ален</w:t>
      </w:r>
      <w:r w:rsidR="00C435AD">
        <w:rPr>
          <w:rFonts w:ascii="Times New Roman" w:hAnsi="Times New Roman" w:cs="Times New Roman"/>
          <w:sz w:val="24"/>
          <w:lang w:val="mk-MK"/>
        </w:rPr>
        <w:t xml:space="preserve"> посочи на неодамнешната загриженост во поглед на вработувањата во рамки</w:t>
      </w:r>
      <w:r w:rsidR="002361B6">
        <w:rPr>
          <w:rFonts w:ascii="Times New Roman" w:hAnsi="Times New Roman" w:cs="Times New Roman"/>
          <w:sz w:val="24"/>
          <w:lang w:val="mk-MK"/>
        </w:rPr>
        <w:t>те</w:t>
      </w:r>
      <w:r w:rsidR="00C435AD">
        <w:rPr>
          <w:rFonts w:ascii="Times New Roman" w:hAnsi="Times New Roman" w:cs="Times New Roman"/>
          <w:sz w:val="24"/>
          <w:lang w:val="mk-MK"/>
        </w:rPr>
        <w:t xml:space="preserve"> на јавниот сектор што треба да се следи од страна на </w:t>
      </w:r>
      <w:r w:rsidR="002361B6">
        <w:rPr>
          <w:rFonts w:ascii="Times New Roman" w:hAnsi="Times New Roman" w:cs="Times New Roman"/>
          <w:sz w:val="24"/>
          <w:lang w:val="mk-MK"/>
        </w:rPr>
        <w:t>К</w:t>
      </w:r>
      <w:r w:rsidR="00C435AD">
        <w:rPr>
          <w:rFonts w:ascii="Times New Roman" w:hAnsi="Times New Roman" w:cs="Times New Roman"/>
          <w:sz w:val="24"/>
          <w:lang w:val="mk-MK"/>
        </w:rPr>
        <w:t>омисијата. Во текот на следните недели Северна Македонија треба да достави видливи резултати пред и по пакетот за проширување.  Затоа г. К</w:t>
      </w:r>
      <w:r w:rsidR="002361B6">
        <w:rPr>
          <w:rFonts w:ascii="Times New Roman" w:hAnsi="Times New Roman" w:cs="Times New Roman"/>
          <w:sz w:val="24"/>
          <w:lang w:val="mk-MK"/>
        </w:rPr>
        <w:t>ален</w:t>
      </w:r>
      <w:r w:rsidR="00C435AD">
        <w:rPr>
          <w:rFonts w:ascii="Times New Roman" w:hAnsi="Times New Roman" w:cs="Times New Roman"/>
          <w:sz w:val="24"/>
          <w:lang w:val="mk-MK"/>
        </w:rPr>
        <w:t xml:space="preserve"> ја нагласи важност од долготрајни измени во судството и јавната администрација, при што владата и опозицијата треба да продолжат со конструктивниот дијалог околу клучните интереси. Во врска со претседателските избори, процесот ќе се набљудува од страна на ОБСЕ/ОДИХИР. </w:t>
      </w:r>
      <w:r w:rsidR="002361B6">
        <w:rPr>
          <w:rFonts w:ascii="Times New Roman" w:hAnsi="Times New Roman" w:cs="Times New Roman"/>
          <w:sz w:val="24"/>
          <w:lang w:val="mk-MK"/>
        </w:rPr>
        <w:t>Исто така, господин</w:t>
      </w:r>
      <w:r w:rsidR="00C435AD">
        <w:rPr>
          <w:rFonts w:ascii="Times New Roman" w:hAnsi="Times New Roman" w:cs="Times New Roman"/>
          <w:sz w:val="24"/>
          <w:lang w:val="mk-MK"/>
        </w:rPr>
        <w:t xml:space="preserve"> К</w:t>
      </w:r>
      <w:r w:rsidR="002361B6">
        <w:rPr>
          <w:rFonts w:ascii="Times New Roman" w:hAnsi="Times New Roman" w:cs="Times New Roman"/>
          <w:sz w:val="24"/>
          <w:lang w:val="mk-MK"/>
        </w:rPr>
        <w:t>ален</w:t>
      </w:r>
      <w:r w:rsidR="00C435AD">
        <w:rPr>
          <w:rFonts w:ascii="Times New Roman" w:hAnsi="Times New Roman" w:cs="Times New Roman"/>
          <w:sz w:val="24"/>
          <w:lang w:val="mk-MK"/>
        </w:rPr>
        <w:t xml:space="preserve"> ги спомена напорите на Северна Македонија во справување со незаконската миграција. Заврши со повторување на значењето на Собранието во создавање политички дијалог и компромис и ја нагласи одличната соработка</w:t>
      </w:r>
      <w:r w:rsidR="00AE688B">
        <w:rPr>
          <w:rFonts w:ascii="Times New Roman" w:hAnsi="Times New Roman" w:cs="Times New Roman"/>
          <w:sz w:val="24"/>
          <w:lang w:val="mk-MK"/>
        </w:rPr>
        <w:t xml:space="preserve"> со евро</w:t>
      </w:r>
      <w:r w:rsidR="00C435AD">
        <w:rPr>
          <w:rFonts w:ascii="Times New Roman" w:hAnsi="Times New Roman" w:cs="Times New Roman"/>
          <w:sz w:val="24"/>
          <w:lang w:val="mk-MK"/>
        </w:rPr>
        <w:t>пратениците со кои се работи кон приближување на Северна Македонија кон членство во ЕУ. Во овој поглед, г. К</w:t>
      </w:r>
      <w:r w:rsidR="002361B6">
        <w:rPr>
          <w:rFonts w:ascii="Times New Roman" w:hAnsi="Times New Roman" w:cs="Times New Roman"/>
          <w:sz w:val="24"/>
          <w:lang w:val="mk-MK"/>
        </w:rPr>
        <w:t>ален</w:t>
      </w:r>
      <w:r w:rsidR="00C435AD">
        <w:rPr>
          <w:rFonts w:ascii="Times New Roman" w:hAnsi="Times New Roman" w:cs="Times New Roman"/>
          <w:sz w:val="24"/>
          <w:lang w:val="mk-MK"/>
        </w:rPr>
        <w:t xml:space="preserve"> ја поздрави работата што се презема во рамки</w:t>
      </w:r>
      <w:r w:rsidR="002361B6">
        <w:rPr>
          <w:rFonts w:ascii="Times New Roman" w:hAnsi="Times New Roman" w:cs="Times New Roman"/>
          <w:sz w:val="24"/>
          <w:lang w:val="mk-MK"/>
        </w:rPr>
        <w:t>те</w:t>
      </w:r>
      <w:r w:rsidR="00C435AD">
        <w:rPr>
          <w:rFonts w:ascii="Times New Roman" w:hAnsi="Times New Roman" w:cs="Times New Roman"/>
          <w:sz w:val="24"/>
          <w:lang w:val="mk-MK"/>
        </w:rPr>
        <w:t xml:space="preserve"> на дијалогот „Жан Моне“. </w:t>
      </w:r>
    </w:p>
    <w:p w:rsidR="00505F1B" w:rsidRDefault="00505F1B" w:rsidP="00090DD7">
      <w:pPr>
        <w:spacing w:line="360" w:lineRule="auto"/>
        <w:rPr>
          <w:rFonts w:ascii="Times New Roman" w:hAnsi="Times New Roman" w:cs="Times New Roman"/>
          <w:sz w:val="24"/>
        </w:rPr>
      </w:pPr>
    </w:p>
    <w:p w:rsidR="00C435AD" w:rsidRPr="00CC5307" w:rsidRDefault="00C435AD" w:rsidP="00090DD7">
      <w:pPr>
        <w:spacing w:line="360" w:lineRule="auto"/>
        <w:rPr>
          <w:rFonts w:ascii="Times New Roman" w:hAnsi="Times New Roman" w:cs="Times New Roman"/>
          <w:sz w:val="24"/>
          <w:lang w:val="mk-MK"/>
        </w:rPr>
      </w:pPr>
      <w:r>
        <w:rPr>
          <w:rFonts w:ascii="Times New Roman" w:hAnsi="Times New Roman" w:cs="Times New Roman"/>
          <w:sz w:val="24"/>
          <w:lang w:val="mk-MK"/>
        </w:rPr>
        <w:t>Г</w:t>
      </w:r>
      <w:r w:rsidR="002361B6">
        <w:rPr>
          <w:rFonts w:ascii="Times New Roman" w:hAnsi="Times New Roman" w:cs="Times New Roman"/>
          <w:sz w:val="24"/>
          <w:lang w:val="mk-MK"/>
        </w:rPr>
        <w:t>осподин</w:t>
      </w:r>
      <w:r>
        <w:rPr>
          <w:rFonts w:ascii="Times New Roman" w:hAnsi="Times New Roman" w:cs="Times New Roman"/>
          <w:sz w:val="24"/>
          <w:lang w:val="mk-MK"/>
        </w:rPr>
        <w:t xml:space="preserve"> Клајв Р</w:t>
      </w:r>
      <w:r w:rsidR="002361B6">
        <w:rPr>
          <w:rFonts w:ascii="Times New Roman" w:hAnsi="Times New Roman" w:cs="Times New Roman"/>
          <w:sz w:val="24"/>
          <w:lang w:val="mk-MK"/>
        </w:rPr>
        <w:t>умболд</w:t>
      </w:r>
      <w:r>
        <w:rPr>
          <w:rFonts w:ascii="Times New Roman" w:hAnsi="Times New Roman" w:cs="Times New Roman"/>
          <w:sz w:val="24"/>
          <w:lang w:val="mk-MK"/>
        </w:rPr>
        <w:t>, заменик шеф на Одделот за Западен Балкан, во името на Европската служба за надворешни работи се присети дека во текот на Советот за стабилизација и асоцијација одржан на 19 март 2019 година, ВП/ПП Могерини и комесарот Хан јасно ја искажаа својата поддршка за пристапувањето на Северна Македонија кон ЕУ</w:t>
      </w:r>
      <w:r w:rsidR="00CC5307">
        <w:rPr>
          <w:rFonts w:ascii="Times New Roman" w:hAnsi="Times New Roman" w:cs="Times New Roman"/>
          <w:sz w:val="24"/>
          <w:lang w:val="mk-MK"/>
        </w:rPr>
        <w:t xml:space="preserve"> и сметаа дека е заслужен позитивен исход во јуни. Сепак, клучно значење во одлуката на Советот ќе има и извештајот на Комисијата, но и тоа до кој степен земјата ги има исполнето разните критериуми поставени во заклучоците на Советот во јуни 2018 година. Г</w:t>
      </w:r>
      <w:r w:rsidR="002361B6">
        <w:rPr>
          <w:rFonts w:ascii="Times New Roman" w:hAnsi="Times New Roman" w:cs="Times New Roman"/>
          <w:sz w:val="24"/>
          <w:lang w:val="mk-MK"/>
        </w:rPr>
        <w:t>осподин</w:t>
      </w:r>
      <w:r w:rsidR="00CC5307">
        <w:rPr>
          <w:rFonts w:ascii="Times New Roman" w:hAnsi="Times New Roman" w:cs="Times New Roman"/>
          <w:sz w:val="24"/>
          <w:lang w:val="mk-MK"/>
        </w:rPr>
        <w:t xml:space="preserve"> Р</w:t>
      </w:r>
      <w:r w:rsidR="002361B6">
        <w:rPr>
          <w:rFonts w:ascii="Times New Roman" w:hAnsi="Times New Roman" w:cs="Times New Roman"/>
          <w:sz w:val="24"/>
          <w:lang w:val="mk-MK"/>
        </w:rPr>
        <w:t>умболд</w:t>
      </w:r>
      <w:r w:rsidR="00CC5307">
        <w:rPr>
          <w:rFonts w:ascii="Times New Roman" w:hAnsi="Times New Roman" w:cs="Times New Roman"/>
          <w:sz w:val="24"/>
          <w:lang w:val="mk-MK"/>
        </w:rPr>
        <w:t xml:space="preserve"> го поздрави потпишувањето на Преспанскиот договор од страна на Северна Македонија и нејзините постојани реформски напори. </w:t>
      </w:r>
      <w:r w:rsidR="000B695C">
        <w:rPr>
          <w:rFonts w:ascii="Times New Roman" w:hAnsi="Times New Roman" w:cs="Times New Roman"/>
          <w:sz w:val="24"/>
          <w:lang w:val="mk-MK"/>
        </w:rPr>
        <w:t>Понатаму</w:t>
      </w:r>
      <w:r w:rsidR="00CC5307">
        <w:rPr>
          <w:rFonts w:ascii="Times New Roman" w:hAnsi="Times New Roman" w:cs="Times New Roman"/>
          <w:sz w:val="24"/>
          <w:lang w:val="mk-MK"/>
        </w:rPr>
        <w:t>, посочи на ангажманот на Северна Македонија со земјите-членки на ЕУ преку редовни посети и брифинзи, иако земјата мора да покаже видливи и одржливи резултати. Дополнително, г. Р</w:t>
      </w:r>
      <w:r w:rsidR="002361B6">
        <w:rPr>
          <w:rFonts w:ascii="Times New Roman" w:hAnsi="Times New Roman" w:cs="Times New Roman"/>
          <w:sz w:val="24"/>
          <w:lang w:val="mk-MK"/>
        </w:rPr>
        <w:t>умболд</w:t>
      </w:r>
      <w:r w:rsidR="00CC5307">
        <w:rPr>
          <w:rFonts w:ascii="Times New Roman" w:hAnsi="Times New Roman" w:cs="Times New Roman"/>
          <w:sz w:val="24"/>
          <w:lang w:val="mk-MK"/>
        </w:rPr>
        <w:t xml:space="preserve"> ги нагласи очекувањата од реформите на службите за безбедност и законот за идниот статус на специјалниот јавен обвинител. Така, ја нагласи </w:t>
      </w:r>
      <w:r w:rsidR="00CC5307">
        <w:rPr>
          <w:rFonts w:ascii="Times New Roman" w:hAnsi="Times New Roman" w:cs="Times New Roman"/>
          <w:sz w:val="24"/>
          <w:lang w:val="mk-MK"/>
        </w:rPr>
        <w:lastRenderedPageBreak/>
        <w:t>потребата од отчетност и независност на таа функција и ги повика сите партии да го под</w:t>
      </w:r>
      <w:r w:rsidR="002361B6">
        <w:rPr>
          <w:rFonts w:ascii="Times New Roman" w:hAnsi="Times New Roman" w:cs="Times New Roman"/>
          <w:sz w:val="24"/>
          <w:lang w:val="mk-MK"/>
        </w:rPr>
        <w:t>д</w:t>
      </w:r>
      <w:r w:rsidR="00CC5307">
        <w:rPr>
          <w:rFonts w:ascii="Times New Roman" w:hAnsi="Times New Roman" w:cs="Times New Roman"/>
          <w:sz w:val="24"/>
          <w:lang w:val="mk-MK"/>
        </w:rPr>
        <w:t>ржат законот што е од најголемо значење за евро-интеграциите. Г</w:t>
      </w:r>
      <w:r w:rsidR="002361B6">
        <w:rPr>
          <w:rFonts w:ascii="Times New Roman" w:hAnsi="Times New Roman" w:cs="Times New Roman"/>
          <w:sz w:val="24"/>
          <w:lang w:val="mk-MK"/>
        </w:rPr>
        <w:t>осподин</w:t>
      </w:r>
      <w:r w:rsidR="00CC5307">
        <w:rPr>
          <w:rFonts w:ascii="Times New Roman" w:hAnsi="Times New Roman" w:cs="Times New Roman"/>
          <w:sz w:val="24"/>
          <w:lang w:val="mk-MK"/>
        </w:rPr>
        <w:t xml:space="preserve"> Р</w:t>
      </w:r>
      <w:r w:rsidR="002361B6">
        <w:rPr>
          <w:rFonts w:ascii="Times New Roman" w:hAnsi="Times New Roman" w:cs="Times New Roman"/>
          <w:sz w:val="24"/>
          <w:lang w:val="mk-MK"/>
        </w:rPr>
        <w:t>умболд</w:t>
      </w:r>
      <w:r w:rsidR="00CC5307">
        <w:rPr>
          <w:rFonts w:ascii="Times New Roman" w:hAnsi="Times New Roman" w:cs="Times New Roman"/>
          <w:sz w:val="24"/>
          <w:lang w:val="mk-MK"/>
        </w:rPr>
        <w:t xml:space="preserve"> истовремено ја нагласи важноста од спроведување на реформите во судството, јавната администрација и го посочи формирањето на новата Комисија за спречување корупција по креираните перцепции дека постои непотизам. Дополнително, г. Р</w:t>
      </w:r>
      <w:r w:rsidR="002361B6">
        <w:rPr>
          <w:rFonts w:ascii="Times New Roman" w:hAnsi="Times New Roman" w:cs="Times New Roman"/>
          <w:sz w:val="24"/>
          <w:lang w:val="mk-MK"/>
        </w:rPr>
        <w:t>ум</w:t>
      </w:r>
      <w:r w:rsidR="00D225DA">
        <w:rPr>
          <w:rFonts w:ascii="Times New Roman" w:hAnsi="Times New Roman" w:cs="Times New Roman"/>
          <w:sz w:val="24"/>
          <w:lang w:val="mk-MK"/>
        </w:rPr>
        <w:t>болд</w:t>
      </w:r>
      <w:r w:rsidR="00CC5307">
        <w:rPr>
          <w:rFonts w:ascii="Times New Roman" w:hAnsi="Times New Roman" w:cs="Times New Roman"/>
          <w:sz w:val="24"/>
          <w:lang w:val="mk-MK"/>
        </w:rPr>
        <w:t xml:space="preserve"> повика на одржливи напори во меѓупартиската соработка и ангажманот и поддршката на опозицијата во суштинските реформи. Во моментов политичките партии на Северна Македонија оставаат впечаток на зрел демократски систем, но неопходно е сите партии да бидат обединети зад ЕУ агендата. Претстојните претседателски избори се можност за дебатирање на иднината на Северна Македонија и г. Р</w:t>
      </w:r>
      <w:r w:rsidR="002361B6">
        <w:rPr>
          <w:rFonts w:ascii="Times New Roman" w:hAnsi="Times New Roman" w:cs="Times New Roman"/>
          <w:sz w:val="24"/>
          <w:lang w:val="mk-MK"/>
        </w:rPr>
        <w:t>умболд</w:t>
      </w:r>
      <w:r w:rsidR="00CC5307">
        <w:rPr>
          <w:rFonts w:ascii="Times New Roman" w:hAnsi="Times New Roman" w:cs="Times New Roman"/>
          <w:sz w:val="24"/>
          <w:lang w:val="mk-MK"/>
        </w:rPr>
        <w:t xml:space="preserve"> ја нагласи клучната улога на </w:t>
      </w:r>
      <w:r w:rsidR="00CC5307" w:rsidRPr="00605F5A">
        <w:rPr>
          <w:rFonts w:ascii="Times New Roman" w:hAnsi="Times New Roman" w:cs="Times New Roman"/>
          <w:sz w:val="24"/>
          <w:lang w:val="mk-MK"/>
        </w:rPr>
        <w:t>ОДИХИР и ги повика сите партии да соработуваат со тимот на набљудувачи. Северна Мак</w:t>
      </w:r>
      <w:r w:rsidR="00CC5307">
        <w:rPr>
          <w:rFonts w:ascii="Times New Roman" w:hAnsi="Times New Roman" w:cs="Times New Roman"/>
          <w:sz w:val="24"/>
          <w:lang w:val="mk-MK"/>
        </w:rPr>
        <w:t xml:space="preserve">едонија </w:t>
      </w:r>
      <w:r w:rsidR="00605F5A">
        <w:rPr>
          <w:rFonts w:ascii="Times New Roman" w:hAnsi="Times New Roman" w:cs="Times New Roman"/>
          <w:sz w:val="24"/>
          <w:lang w:val="mk-MK"/>
        </w:rPr>
        <w:t>е</w:t>
      </w:r>
      <w:r w:rsidR="00CC5307">
        <w:rPr>
          <w:rFonts w:ascii="Times New Roman" w:hAnsi="Times New Roman" w:cs="Times New Roman"/>
          <w:sz w:val="24"/>
          <w:lang w:val="mk-MK"/>
        </w:rPr>
        <w:t xml:space="preserve"> солиден и доверлив партнер на ЕУ и усогласеноста со ЗНБП се има значително подобрено во последните години и земјата може да се надева на 100% усогласеност во блиска иднина. Во поглед на соработката во врска со </w:t>
      </w:r>
      <w:r w:rsidR="00110F65">
        <w:rPr>
          <w:rFonts w:ascii="Times New Roman" w:hAnsi="Times New Roman" w:cs="Times New Roman"/>
          <w:sz w:val="24"/>
          <w:lang w:val="mk-MK"/>
        </w:rPr>
        <w:t xml:space="preserve">ЗБОП, земјата учествува во ЕУФОР-АЛТЕА во Босна и Херцеговина и изразила интерес за ЕУТМ во Централно </w:t>
      </w:r>
      <w:r w:rsidR="00605F5A">
        <w:rPr>
          <w:rFonts w:ascii="Times New Roman" w:hAnsi="Times New Roman" w:cs="Times New Roman"/>
          <w:sz w:val="24"/>
          <w:lang w:val="mk-MK"/>
        </w:rPr>
        <w:t>А</w:t>
      </w:r>
      <w:r w:rsidR="00110F65">
        <w:rPr>
          <w:rFonts w:ascii="Times New Roman" w:hAnsi="Times New Roman" w:cs="Times New Roman"/>
          <w:sz w:val="24"/>
          <w:lang w:val="mk-MK"/>
        </w:rPr>
        <w:t>фриканската Република. Истовремено Северна Македонија има интерес во справување со хибридните закани како тероризмот и насилниот екстремизам. На крајот г. Р</w:t>
      </w:r>
      <w:r w:rsidR="00D225DA">
        <w:rPr>
          <w:rFonts w:ascii="Times New Roman" w:hAnsi="Times New Roman" w:cs="Times New Roman"/>
          <w:sz w:val="24"/>
          <w:lang w:val="mk-MK"/>
        </w:rPr>
        <w:t>умболд</w:t>
      </w:r>
      <w:r w:rsidR="00110F65">
        <w:rPr>
          <w:rFonts w:ascii="Times New Roman" w:hAnsi="Times New Roman" w:cs="Times New Roman"/>
          <w:sz w:val="24"/>
          <w:lang w:val="mk-MK"/>
        </w:rPr>
        <w:t xml:space="preserve"> нагласи дека земјата се справува ефективно и ефикасно со миграциската криза и го поздрави потпишувањето на договорот за ФРОНТЕКС </w:t>
      </w:r>
      <w:r w:rsidR="00CC5307">
        <w:rPr>
          <w:rFonts w:ascii="Times New Roman" w:hAnsi="Times New Roman" w:cs="Times New Roman"/>
          <w:sz w:val="24"/>
          <w:lang w:val="mk-MK"/>
        </w:rPr>
        <w:t xml:space="preserve"> </w:t>
      </w:r>
      <w:r w:rsidR="00110F65">
        <w:rPr>
          <w:rFonts w:ascii="Times New Roman" w:hAnsi="Times New Roman" w:cs="Times New Roman"/>
          <w:sz w:val="24"/>
          <w:lang w:val="mk-MK"/>
        </w:rPr>
        <w:t xml:space="preserve">што треба да се имплементира во блиска иднина. </w:t>
      </w:r>
    </w:p>
    <w:p w:rsidR="00110F65" w:rsidRDefault="00110F65" w:rsidP="00090DD7">
      <w:pPr>
        <w:spacing w:line="360" w:lineRule="auto"/>
        <w:rPr>
          <w:rFonts w:ascii="Times New Roman" w:hAnsi="Times New Roman" w:cs="Times New Roman"/>
          <w:sz w:val="24"/>
          <w:lang w:val="mk-MK"/>
        </w:rPr>
      </w:pPr>
    </w:p>
    <w:p w:rsidR="00D630AD" w:rsidRDefault="00110F65" w:rsidP="00090DD7">
      <w:pPr>
        <w:spacing w:line="360" w:lineRule="auto"/>
        <w:rPr>
          <w:rFonts w:ascii="Times New Roman" w:hAnsi="Times New Roman" w:cs="Times New Roman"/>
          <w:sz w:val="24"/>
          <w:lang w:val="mk-MK"/>
        </w:rPr>
      </w:pPr>
      <w:r>
        <w:rPr>
          <w:rFonts w:ascii="Times New Roman" w:hAnsi="Times New Roman" w:cs="Times New Roman"/>
          <w:sz w:val="24"/>
          <w:lang w:val="mk-MK"/>
        </w:rPr>
        <w:t>Европратеникот г. Иво В</w:t>
      </w:r>
      <w:r w:rsidR="00605F5A">
        <w:rPr>
          <w:rFonts w:ascii="Times New Roman" w:hAnsi="Times New Roman" w:cs="Times New Roman"/>
          <w:sz w:val="24"/>
          <w:lang w:val="mk-MK"/>
        </w:rPr>
        <w:t>ајг</w:t>
      </w:r>
      <w:r w:rsidR="000B695C">
        <w:rPr>
          <w:rFonts w:ascii="Times New Roman" w:hAnsi="Times New Roman" w:cs="Times New Roman"/>
          <w:sz w:val="24"/>
          <w:lang w:val="mk-MK"/>
        </w:rPr>
        <w:t>л</w:t>
      </w:r>
      <w:r>
        <w:rPr>
          <w:rFonts w:ascii="Times New Roman" w:hAnsi="Times New Roman" w:cs="Times New Roman"/>
          <w:sz w:val="24"/>
          <w:lang w:val="mk-MK"/>
        </w:rPr>
        <w:t xml:space="preserve"> (АЛДЕ, С</w:t>
      </w:r>
      <w:r w:rsidR="00842A58">
        <w:rPr>
          <w:rFonts w:ascii="Times New Roman" w:hAnsi="Times New Roman" w:cs="Times New Roman"/>
          <w:sz w:val="24"/>
          <w:lang w:val="mk-MK"/>
        </w:rPr>
        <w:t>Л</w:t>
      </w:r>
      <w:r>
        <w:rPr>
          <w:rFonts w:ascii="Times New Roman" w:hAnsi="Times New Roman" w:cs="Times New Roman"/>
          <w:sz w:val="24"/>
          <w:lang w:val="mk-MK"/>
        </w:rPr>
        <w:t xml:space="preserve">), постојаниот известувач за Северна Македонија во Европскиот </w:t>
      </w:r>
      <w:r w:rsidR="00605F5A">
        <w:rPr>
          <w:rFonts w:ascii="Times New Roman" w:hAnsi="Times New Roman" w:cs="Times New Roman"/>
          <w:sz w:val="24"/>
          <w:lang w:val="mk-MK"/>
        </w:rPr>
        <w:t>п</w:t>
      </w:r>
      <w:r>
        <w:rPr>
          <w:rFonts w:ascii="Times New Roman" w:hAnsi="Times New Roman" w:cs="Times New Roman"/>
          <w:sz w:val="24"/>
          <w:lang w:val="mk-MK"/>
        </w:rPr>
        <w:t>арламент, ја истакна едногласната оцена за позитивниот пат на земјата во реформскиот процес. Сепак, нагласи дека реформите се задолжителни и не се преговара за нив, и изрази надеж дека тие ќе бидат најважните критериуми за отворање на преговорите во јуни 2019 година како што беше ветено. Доколку се прекрши ветеното, тоа ќе биде катастрофална порака за регионот, затоа што Западен Балкан треба да биде свесен дека ЕУ може да ги препознае позитивните постигнувања. Г</w:t>
      </w:r>
      <w:r w:rsidR="00605F5A">
        <w:rPr>
          <w:rFonts w:ascii="Times New Roman" w:hAnsi="Times New Roman" w:cs="Times New Roman"/>
          <w:sz w:val="24"/>
          <w:lang w:val="mk-MK"/>
        </w:rPr>
        <w:t>осподин</w:t>
      </w:r>
      <w:r>
        <w:rPr>
          <w:rFonts w:ascii="Times New Roman" w:hAnsi="Times New Roman" w:cs="Times New Roman"/>
          <w:sz w:val="24"/>
          <w:lang w:val="mk-MK"/>
        </w:rPr>
        <w:t xml:space="preserve"> В</w:t>
      </w:r>
      <w:r w:rsidR="00605F5A">
        <w:rPr>
          <w:rFonts w:ascii="Times New Roman" w:hAnsi="Times New Roman" w:cs="Times New Roman"/>
          <w:sz w:val="24"/>
          <w:lang w:val="mk-MK"/>
        </w:rPr>
        <w:t>ајг</w:t>
      </w:r>
      <w:r w:rsidR="000B695C">
        <w:rPr>
          <w:rFonts w:ascii="Times New Roman" w:hAnsi="Times New Roman" w:cs="Times New Roman"/>
          <w:sz w:val="24"/>
          <w:lang w:val="mk-MK"/>
        </w:rPr>
        <w:t>л нагласи дека земјата заслужува</w:t>
      </w:r>
      <w:r>
        <w:rPr>
          <w:rFonts w:ascii="Times New Roman" w:hAnsi="Times New Roman" w:cs="Times New Roman"/>
          <w:sz w:val="24"/>
          <w:lang w:val="mk-MK"/>
        </w:rPr>
        <w:t xml:space="preserve"> конструктивен медиумски пејзаж, и воедно изрази задоволство од соработката меѓу владата и опозицијата. На крајот повтори дека заложбата и ветувањето дадено на Северна Македонија треба да се исполни и дека треба да надвладее принципот на заслуги. </w:t>
      </w:r>
    </w:p>
    <w:p w:rsidR="00110F65" w:rsidRPr="00110F65" w:rsidRDefault="00110F65" w:rsidP="00090DD7">
      <w:pPr>
        <w:spacing w:line="360" w:lineRule="auto"/>
        <w:rPr>
          <w:rFonts w:ascii="Times New Roman" w:hAnsi="Times New Roman" w:cs="Times New Roman"/>
          <w:sz w:val="24"/>
          <w:lang w:val="mk-MK"/>
        </w:rPr>
      </w:pPr>
      <w:r>
        <w:rPr>
          <w:rFonts w:ascii="Times New Roman" w:hAnsi="Times New Roman" w:cs="Times New Roman"/>
          <w:sz w:val="24"/>
          <w:lang w:val="mk-MK"/>
        </w:rPr>
        <w:lastRenderedPageBreak/>
        <w:t>Во дебатата што следу</w:t>
      </w:r>
      <w:r w:rsidR="006E182A">
        <w:rPr>
          <w:rFonts w:ascii="Times New Roman" w:hAnsi="Times New Roman" w:cs="Times New Roman"/>
          <w:sz w:val="24"/>
          <w:lang w:val="mk-MK"/>
        </w:rPr>
        <w:t>ваше</w:t>
      </w:r>
      <w:r>
        <w:rPr>
          <w:rFonts w:ascii="Times New Roman" w:hAnsi="Times New Roman" w:cs="Times New Roman"/>
          <w:sz w:val="24"/>
          <w:lang w:val="mk-MK"/>
        </w:rPr>
        <w:t>, г-ѓа Соња М</w:t>
      </w:r>
      <w:r w:rsidR="006E182A">
        <w:rPr>
          <w:rFonts w:ascii="Times New Roman" w:hAnsi="Times New Roman" w:cs="Times New Roman"/>
          <w:sz w:val="24"/>
          <w:lang w:val="mk-MK"/>
        </w:rPr>
        <w:t>ираковска</w:t>
      </w:r>
      <w:r>
        <w:rPr>
          <w:rFonts w:ascii="Times New Roman" w:hAnsi="Times New Roman" w:cs="Times New Roman"/>
          <w:sz w:val="24"/>
          <w:lang w:val="mk-MK"/>
        </w:rPr>
        <w:t xml:space="preserve"> (пратеничка) понуди детален преглед на судските реформи и нагласи дека Северна Македонија има постигнато значителен напредок во таа област. Земјата ги прифати препораките на Венецијанската комисија и ги усвои законските измени во поглед на работата на специјалниот јавен обвинител. Во следниот период се усвои механизам за следење на реформите во октомври 2018 година, при што Советот за реформи во правосудството веќе има одржано неколку седници.  Дополнително, Собранието усвои закони со двотретинско мнозинство како Законот за судовите во март 2019 година. Владата</w:t>
      </w:r>
      <w:r w:rsidR="006E182A">
        <w:rPr>
          <w:rFonts w:ascii="Times New Roman" w:hAnsi="Times New Roman" w:cs="Times New Roman"/>
          <w:sz w:val="24"/>
          <w:lang w:val="mk-MK"/>
        </w:rPr>
        <w:t>,</w:t>
      </w:r>
      <w:r>
        <w:rPr>
          <w:rFonts w:ascii="Times New Roman" w:hAnsi="Times New Roman" w:cs="Times New Roman"/>
          <w:sz w:val="24"/>
          <w:lang w:val="mk-MK"/>
        </w:rPr>
        <w:t xml:space="preserve"> исто така</w:t>
      </w:r>
      <w:r w:rsidR="006E182A">
        <w:rPr>
          <w:rFonts w:ascii="Times New Roman" w:hAnsi="Times New Roman" w:cs="Times New Roman"/>
          <w:sz w:val="24"/>
          <w:lang w:val="mk-MK"/>
        </w:rPr>
        <w:t>,</w:t>
      </w:r>
      <w:r>
        <w:rPr>
          <w:rFonts w:ascii="Times New Roman" w:hAnsi="Times New Roman" w:cs="Times New Roman"/>
          <w:sz w:val="24"/>
          <w:lang w:val="mk-MK"/>
        </w:rPr>
        <w:t xml:space="preserve"> прати измени за Законот за судскиот совет до Собранието во декември 2018 година и </w:t>
      </w:r>
      <w:r w:rsidR="00A06198">
        <w:rPr>
          <w:rFonts w:ascii="Times New Roman" w:hAnsi="Times New Roman" w:cs="Times New Roman"/>
          <w:sz w:val="24"/>
          <w:lang w:val="mk-MK"/>
        </w:rPr>
        <w:t>тековно се во процес на второ читањ</w:t>
      </w:r>
      <w:r w:rsidR="000B695C">
        <w:rPr>
          <w:rFonts w:ascii="Times New Roman" w:hAnsi="Times New Roman" w:cs="Times New Roman"/>
          <w:sz w:val="24"/>
          <w:lang w:val="mk-MK"/>
        </w:rPr>
        <w:t>е. Понатаму</w:t>
      </w:r>
      <w:r w:rsidR="00A06198">
        <w:rPr>
          <w:rFonts w:ascii="Times New Roman" w:hAnsi="Times New Roman" w:cs="Times New Roman"/>
          <w:sz w:val="24"/>
          <w:lang w:val="mk-MK"/>
        </w:rPr>
        <w:t xml:space="preserve">, во собраниска постапка се и измените на Законот за Јавниот обвинител и Законот за </w:t>
      </w:r>
      <w:r w:rsidR="006E182A">
        <w:rPr>
          <w:rFonts w:ascii="Times New Roman" w:hAnsi="Times New Roman" w:cs="Times New Roman"/>
          <w:sz w:val="24"/>
          <w:lang w:val="mk-MK"/>
        </w:rPr>
        <w:t>С</w:t>
      </w:r>
      <w:r w:rsidR="00A06198">
        <w:rPr>
          <w:rFonts w:ascii="Times New Roman" w:hAnsi="Times New Roman" w:cs="Times New Roman"/>
          <w:sz w:val="24"/>
          <w:lang w:val="mk-MK"/>
        </w:rPr>
        <w:t xml:space="preserve">оветот на јавни обвинители, особено во врска со Специјалното јавно обвинителство. </w:t>
      </w:r>
      <w:r>
        <w:rPr>
          <w:rFonts w:ascii="Times New Roman" w:hAnsi="Times New Roman" w:cs="Times New Roman"/>
          <w:sz w:val="24"/>
          <w:lang w:val="mk-MK"/>
        </w:rPr>
        <w:t xml:space="preserve"> </w:t>
      </w:r>
      <w:r w:rsidR="00A06198">
        <w:rPr>
          <w:rFonts w:ascii="Times New Roman" w:hAnsi="Times New Roman" w:cs="Times New Roman"/>
          <w:sz w:val="24"/>
          <w:lang w:val="mk-MK"/>
        </w:rPr>
        <w:t>Во март 2019 година беа усвоени и Законот за управни спорови и новиот Закон за прекршоци. Во декември 2018 година се усвои и Кривичниот законик со ревидирани одредби во поглед на злосторства од омраза, незаконска трговија</w:t>
      </w:r>
      <w:r w:rsidR="00F67A7C">
        <w:rPr>
          <w:rFonts w:ascii="Times New Roman" w:hAnsi="Times New Roman" w:cs="Times New Roman"/>
          <w:sz w:val="24"/>
          <w:lang w:val="mk-MK"/>
        </w:rPr>
        <w:t xml:space="preserve"> со луѓе и деца и се воведе ново злосторство на структурална неправда и заштита на сведоци. Владата предложи Закон за бесплатна правна помош во март, со цел да се ревидира системот и да се подобри соработката меѓу Министерството за правда и клучните актери во таа област, истовремено зајакнувајќи ги капацитетите на оние на кои им е потребна правна помош. Г-ѓа М</w:t>
      </w:r>
      <w:r w:rsidR="006E182A">
        <w:rPr>
          <w:rFonts w:ascii="Times New Roman" w:hAnsi="Times New Roman" w:cs="Times New Roman"/>
          <w:sz w:val="24"/>
          <w:lang w:val="mk-MK"/>
        </w:rPr>
        <w:t>ираковска</w:t>
      </w:r>
      <w:r w:rsidR="00F67A7C">
        <w:rPr>
          <w:rFonts w:ascii="Times New Roman" w:hAnsi="Times New Roman" w:cs="Times New Roman"/>
          <w:sz w:val="24"/>
          <w:lang w:val="mk-MK"/>
        </w:rPr>
        <w:t xml:space="preserve"> потсети дека во ноември минатата година земјата подготви измени за спречување на злоупотребата на електронскиот систем за распределба на судски предмети. Повтори дека Академијата за судии и јавни обвинители постојано работи со напоредна имплементација на сите нејзини програми, додека</w:t>
      </w:r>
      <w:r w:rsidR="006E182A">
        <w:rPr>
          <w:rFonts w:ascii="Times New Roman" w:hAnsi="Times New Roman" w:cs="Times New Roman"/>
          <w:sz w:val="24"/>
          <w:lang w:val="mk-MK"/>
        </w:rPr>
        <w:t>,</w:t>
      </w:r>
      <w:r w:rsidR="00F67A7C">
        <w:rPr>
          <w:rFonts w:ascii="Times New Roman" w:hAnsi="Times New Roman" w:cs="Times New Roman"/>
          <w:sz w:val="24"/>
          <w:lang w:val="mk-MK"/>
        </w:rPr>
        <w:t xml:space="preserve"> пак</w:t>
      </w:r>
      <w:r w:rsidR="006E182A">
        <w:rPr>
          <w:rFonts w:ascii="Times New Roman" w:hAnsi="Times New Roman" w:cs="Times New Roman"/>
          <w:sz w:val="24"/>
          <w:lang w:val="mk-MK"/>
        </w:rPr>
        <w:t>,</w:t>
      </w:r>
      <w:r w:rsidR="00F67A7C">
        <w:rPr>
          <w:rFonts w:ascii="Times New Roman" w:hAnsi="Times New Roman" w:cs="Times New Roman"/>
          <w:sz w:val="24"/>
          <w:lang w:val="mk-MK"/>
        </w:rPr>
        <w:t xml:space="preserve"> е предложен нов закон во кој се земени предвид сите препораки. На крајот изрази надеж дека двата клучни закон</w:t>
      </w:r>
      <w:r w:rsidR="006E182A">
        <w:rPr>
          <w:rFonts w:ascii="Times New Roman" w:hAnsi="Times New Roman" w:cs="Times New Roman"/>
          <w:sz w:val="24"/>
          <w:lang w:val="mk-MK"/>
        </w:rPr>
        <w:t>а</w:t>
      </w:r>
      <w:r w:rsidR="00F67A7C">
        <w:rPr>
          <w:rFonts w:ascii="Times New Roman" w:hAnsi="Times New Roman" w:cs="Times New Roman"/>
          <w:sz w:val="24"/>
          <w:lang w:val="mk-MK"/>
        </w:rPr>
        <w:t xml:space="preserve"> за реформите во правосудство</w:t>
      </w:r>
      <w:r w:rsidR="006E182A">
        <w:rPr>
          <w:rFonts w:ascii="Times New Roman" w:hAnsi="Times New Roman" w:cs="Times New Roman"/>
          <w:sz w:val="24"/>
          <w:lang w:val="mk-MK"/>
        </w:rPr>
        <w:t>то</w:t>
      </w:r>
      <w:r w:rsidR="00F67A7C">
        <w:rPr>
          <w:rFonts w:ascii="Times New Roman" w:hAnsi="Times New Roman" w:cs="Times New Roman"/>
          <w:sz w:val="24"/>
          <w:lang w:val="mk-MK"/>
        </w:rPr>
        <w:t xml:space="preserve"> ќе бидат усвоени, како и надеж дека ќе се добијат препораки на 9 јуни 2019 година. </w:t>
      </w:r>
    </w:p>
    <w:p w:rsidR="00413E51" w:rsidRPr="00F67A7C" w:rsidRDefault="00413E51" w:rsidP="00DD3326">
      <w:pPr>
        <w:spacing w:line="360" w:lineRule="auto"/>
        <w:rPr>
          <w:rFonts w:ascii="Times New Roman" w:hAnsi="Times New Roman" w:cs="Times New Roman"/>
          <w:sz w:val="24"/>
          <w:lang w:val="mk-MK"/>
        </w:rPr>
      </w:pPr>
    </w:p>
    <w:p w:rsidR="00F67A7C" w:rsidRDefault="00F67A7C" w:rsidP="00DD3326">
      <w:pPr>
        <w:spacing w:line="360" w:lineRule="auto"/>
        <w:rPr>
          <w:rFonts w:ascii="Times New Roman" w:hAnsi="Times New Roman" w:cs="Times New Roman"/>
          <w:sz w:val="24"/>
          <w:lang w:val="mk-MK"/>
        </w:rPr>
      </w:pPr>
      <w:r>
        <w:rPr>
          <w:rFonts w:ascii="Times New Roman" w:hAnsi="Times New Roman" w:cs="Times New Roman"/>
          <w:sz w:val="24"/>
          <w:lang w:val="mk-MK"/>
        </w:rPr>
        <w:t>Европратеничката г-ѓа Марија С</w:t>
      </w:r>
      <w:r w:rsidR="006E182A">
        <w:rPr>
          <w:rFonts w:ascii="Times New Roman" w:hAnsi="Times New Roman" w:cs="Times New Roman"/>
          <w:sz w:val="24"/>
          <w:lang w:val="mk-MK"/>
        </w:rPr>
        <w:t>пираки</w:t>
      </w:r>
      <w:r>
        <w:rPr>
          <w:rFonts w:ascii="Times New Roman" w:hAnsi="Times New Roman" w:cs="Times New Roman"/>
          <w:sz w:val="24"/>
          <w:lang w:val="mk-MK"/>
        </w:rPr>
        <w:t xml:space="preserve"> (ЕПП, ГР) изјави дека нацрт-извештајот за развојот на состојбата во Северна Македонија е премногу оптимистичен и небалансиран, додека</w:t>
      </w:r>
      <w:r w:rsidR="006E182A">
        <w:rPr>
          <w:rFonts w:ascii="Times New Roman" w:hAnsi="Times New Roman" w:cs="Times New Roman"/>
          <w:sz w:val="24"/>
          <w:lang w:val="mk-MK"/>
        </w:rPr>
        <w:t>,</w:t>
      </w:r>
      <w:r>
        <w:rPr>
          <w:rFonts w:ascii="Times New Roman" w:hAnsi="Times New Roman" w:cs="Times New Roman"/>
          <w:sz w:val="24"/>
          <w:lang w:val="mk-MK"/>
        </w:rPr>
        <w:t xml:space="preserve"> пак</w:t>
      </w:r>
      <w:r w:rsidR="006E182A">
        <w:rPr>
          <w:rFonts w:ascii="Times New Roman" w:hAnsi="Times New Roman" w:cs="Times New Roman"/>
          <w:sz w:val="24"/>
          <w:lang w:val="mk-MK"/>
        </w:rPr>
        <w:t>,</w:t>
      </w:r>
      <w:r>
        <w:rPr>
          <w:rFonts w:ascii="Times New Roman" w:hAnsi="Times New Roman" w:cs="Times New Roman"/>
          <w:sz w:val="24"/>
          <w:lang w:val="mk-MK"/>
        </w:rPr>
        <w:t xml:space="preserve"> земјата треба да достави опипливи резултати и достигнувања во јавниот сектор. Што се однесува до Преспанскиот договор, г-ѓа С</w:t>
      </w:r>
      <w:r w:rsidR="006E182A">
        <w:rPr>
          <w:rFonts w:ascii="Times New Roman" w:hAnsi="Times New Roman" w:cs="Times New Roman"/>
          <w:sz w:val="24"/>
          <w:lang w:val="mk-MK"/>
        </w:rPr>
        <w:t>пираки</w:t>
      </w:r>
      <w:r>
        <w:rPr>
          <w:rFonts w:ascii="Times New Roman" w:hAnsi="Times New Roman" w:cs="Times New Roman"/>
          <w:sz w:val="24"/>
          <w:lang w:val="mk-MK"/>
        </w:rPr>
        <w:t xml:space="preserve"> нагласи дека големо мнозинство од грчкото јавно мислење го гледа во негативн</w:t>
      </w:r>
      <w:r w:rsidR="006E182A">
        <w:rPr>
          <w:rFonts w:ascii="Times New Roman" w:hAnsi="Times New Roman" w:cs="Times New Roman"/>
          <w:sz w:val="24"/>
          <w:lang w:val="mk-MK"/>
        </w:rPr>
        <w:t>а</w:t>
      </w:r>
      <w:r>
        <w:rPr>
          <w:rFonts w:ascii="Times New Roman" w:hAnsi="Times New Roman" w:cs="Times New Roman"/>
          <w:sz w:val="24"/>
          <w:lang w:val="mk-MK"/>
        </w:rPr>
        <w:t xml:space="preserve"> светл</w:t>
      </w:r>
      <w:r w:rsidR="006E182A">
        <w:rPr>
          <w:rFonts w:ascii="Times New Roman" w:hAnsi="Times New Roman" w:cs="Times New Roman"/>
          <w:sz w:val="24"/>
          <w:lang w:val="mk-MK"/>
        </w:rPr>
        <w:t>ина</w:t>
      </w:r>
      <w:r w:rsidR="000B695C">
        <w:rPr>
          <w:rFonts w:ascii="Times New Roman" w:hAnsi="Times New Roman" w:cs="Times New Roman"/>
          <w:sz w:val="24"/>
          <w:lang w:val="mk-MK"/>
        </w:rPr>
        <w:t>. Понатаму</w:t>
      </w:r>
      <w:r>
        <w:rPr>
          <w:rFonts w:ascii="Times New Roman" w:hAnsi="Times New Roman" w:cs="Times New Roman"/>
          <w:sz w:val="24"/>
          <w:lang w:val="mk-MK"/>
        </w:rPr>
        <w:t xml:space="preserve">, </w:t>
      </w:r>
      <w:r>
        <w:rPr>
          <w:rFonts w:ascii="Times New Roman" w:hAnsi="Times New Roman" w:cs="Times New Roman"/>
          <w:sz w:val="24"/>
          <w:lang w:val="mk-MK"/>
        </w:rPr>
        <w:lastRenderedPageBreak/>
        <w:t>Преспанскиот договор беше изгласан само од грчкото парламентарно мнозинство и помалите партии, додека</w:t>
      </w:r>
      <w:r w:rsidR="006E182A">
        <w:rPr>
          <w:rFonts w:ascii="Times New Roman" w:hAnsi="Times New Roman" w:cs="Times New Roman"/>
          <w:sz w:val="24"/>
          <w:lang w:val="mk-MK"/>
        </w:rPr>
        <w:t>,</w:t>
      </w:r>
      <w:r>
        <w:rPr>
          <w:rFonts w:ascii="Times New Roman" w:hAnsi="Times New Roman" w:cs="Times New Roman"/>
          <w:sz w:val="24"/>
          <w:lang w:val="mk-MK"/>
        </w:rPr>
        <w:t xml:space="preserve"> пак</w:t>
      </w:r>
      <w:r w:rsidR="006E182A">
        <w:rPr>
          <w:rFonts w:ascii="Times New Roman" w:hAnsi="Times New Roman" w:cs="Times New Roman"/>
          <w:sz w:val="24"/>
          <w:lang w:val="mk-MK"/>
        </w:rPr>
        <w:t>,</w:t>
      </w:r>
      <w:r>
        <w:rPr>
          <w:rFonts w:ascii="Times New Roman" w:hAnsi="Times New Roman" w:cs="Times New Roman"/>
          <w:sz w:val="24"/>
          <w:lang w:val="mk-MK"/>
        </w:rPr>
        <w:t xml:space="preserve"> сите партии од опозицијата беа против. Дополнително, два сектор</w:t>
      </w:r>
      <w:r w:rsidR="006E182A">
        <w:rPr>
          <w:rFonts w:ascii="Times New Roman" w:hAnsi="Times New Roman" w:cs="Times New Roman"/>
          <w:sz w:val="24"/>
          <w:lang w:val="mk-MK"/>
        </w:rPr>
        <w:t>а</w:t>
      </w:r>
      <w:r>
        <w:rPr>
          <w:rFonts w:ascii="Times New Roman" w:hAnsi="Times New Roman" w:cs="Times New Roman"/>
          <w:sz w:val="24"/>
          <w:lang w:val="mk-MK"/>
        </w:rPr>
        <w:t xml:space="preserve"> останаа нерешени во рамки</w:t>
      </w:r>
      <w:r w:rsidR="006E182A">
        <w:rPr>
          <w:rFonts w:ascii="Times New Roman" w:hAnsi="Times New Roman" w:cs="Times New Roman"/>
          <w:sz w:val="24"/>
          <w:lang w:val="mk-MK"/>
        </w:rPr>
        <w:t>те</w:t>
      </w:r>
      <w:r>
        <w:rPr>
          <w:rFonts w:ascii="Times New Roman" w:hAnsi="Times New Roman" w:cs="Times New Roman"/>
          <w:sz w:val="24"/>
          <w:lang w:val="mk-MK"/>
        </w:rPr>
        <w:t xml:space="preserve"> на Преспанскиот договор, имено трговските прашања и учебниците во кои се споменуваат нивните северни соседи. На крајот изјави дека ќе гласа против извештајот и ја нагласи потребата од држење до воспоставените критериуми.  </w:t>
      </w:r>
    </w:p>
    <w:p w:rsidR="00B570ED" w:rsidRDefault="00B570ED" w:rsidP="00DD3326">
      <w:pPr>
        <w:spacing w:line="360" w:lineRule="auto"/>
        <w:rPr>
          <w:rFonts w:ascii="Times New Roman" w:hAnsi="Times New Roman" w:cs="Times New Roman"/>
          <w:sz w:val="24"/>
          <w:lang w:val="mk-MK"/>
        </w:rPr>
      </w:pPr>
    </w:p>
    <w:p w:rsidR="00F67A7C" w:rsidRPr="00F67A7C" w:rsidRDefault="00F67A7C" w:rsidP="00DD3326">
      <w:pPr>
        <w:spacing w:line="360" w:lineRule="auto"/>
        <w:rPr>
          <w:rFonts w:ascii="Times New Roman" w:hAnsi="Times New Roman" w:cs="Times New Roman"/>
          <w:sz w:val="24"/>
          <w:lang w:val="mk-MK"/>
        </w:rPr>
      </w:pPr>
      <w:r>
        <w:rPr>
          <w:rFonts w:ascii="Times New Roman" w:hAnsi="Times New Roman" w:cs="Times New Roman"/>
          <w:sz w:val="24"/>
          <w:lang w:val="mk-MK"/>
        </w:rPr>
        <w:t>Г-ѓа Мерал У</w:t>
      </w:r>
      <w:r w:rsidR="006E182A">
        <w:rPr>
          <w:rFonts w:ascii="Times New Roman" w:hAnsi="Times New Roman" w:cs="Times New Roman"/>
          <w:sz w:val="24"/>
          <w:lang w:val="mk-MK"/>
        </w:rPr>
        <w:t>зеири</w:t>
      </w:r>
      <w:r>
        <w:rPr>
          <w:rFonts w:ascii="Times New Roman" w:hAnsi="Times New Roman" w:cs="Times New Roman"/>
          <w:sz w:val="24"/>
          <w:lang w:val="mk-MK"/>
        </w:rPr>
        <w:t xml:space="preserve"> Ф</w:t>
      </w:r>
      <w:r w:rsidR="006E182A">
        <w:rPr>
          <w:rFonts w:ascii="Times New Roman" w:hAnsi="Times New Roman" w:cs="Times New Roman"/>
          <w:sz w:val="24"/>
          <w:lang w:val="mk-MK"/>
        </w:rPr>
        <w:t>ерати</w:t>
      </w:r>
      <w:r>
        <w:rPr>
          <w:rFonts w:ascii="Times New Roman" w:hAnsi="Times New Roman" w:cs="Times New Roman"/>
          <w:sz w:val="24"/>
          <w:lang w:val="mk-MK"/>
        </w:rPr>
        <w:t xml:space="preserve"> (пратеничка) деталн</w:t>
      </w:r>
      <w:r w:rsidR="006E182A">
        <w:rPr>
          <w:rFonts w:ascii="Times New Roman" w:hAnsi="Times New Roman" w:cs="Times New Roman"/>
          <w:sz w:val="24"/>
          <w:lang w:val="mk-MK"/>
        </w:rPr>
        <w:t>о</w:t>
      </w:r>
      <w:r>
        <w:rPr>
          <w:rFonts w:ascii="Times New Roman" w:hAnsi="Times New Roman" w:cs="Times New Roman"/>
          <w:sz w:val="24"/>
          <w:lang w:val="mk-MK"/>
        </w:rPr>
        <w:t xml:space="preserve"> ги претстави резултатите и исходите од законите за организираниот криминал и корупција. Потсети дека ЕК има дадено позитивна оцена во тој поглед, изјавувајќи дека е постигнат одреден напредок особено во утврдување на законодавната и институционалната рамка во согласност со европските стандарди. Северна Македонија ја измени законодавната рамка со која се регулира мандатот на Државната комисија за спречување корупција во јануари 2019 година. Новите членови на Комисијата беа избрани на 8 февруари 2019 година, во инклузивна и транспарентна постапка</w:t>
      </w:r>
      <w:r w:rsidR="0080500B">
        <w:rPr>
          <w:rFonts w:ascii="Times New Roman" w:hAnsi="Times New Roman" w:cs="Times New Roman"/>
          <w:sz w:val="24"/>
          <w:lang w:val="mk-MK"/>
        </w:rPr>
        <w:t xml:space="preserve"> во која беа вклучени и пратениците од опозицијата, претставници на организациите на граѓанското општество и медиумски професионалци, а изборот беше спроведен од страна на посебна комисија што спроведуваше интервјуа кои се пренесуваа во живо. Собранието усвои нов Етички кодекс во декември 2018 година, фокусиран на спречување судир на интереси и каде што се консолидира интегритетот на пратениците во согласност со препораките на ГРЕКО. Г-ѓа Узеири Ф</w:t>
      </w:r>
      <w:r w:rsidR="006E182A">
        <w:rPr>
          <w:rFonts w:ascii="Times New Roman" w:hAnsi="Times New Roman" w:cs="Times New Roman"/>
          <w:sz w:val="24"/>
          <w:lang w:val="mk-MK"/>
        </w:rPr>
        <w:t>ерати</w:t>
      </w:r>
      <w:r w:rsidR="0080500B">
        <w:rPr>
          <w:rFonts w:ascii="Times New Roman" w:hAnsi="Times New Roman" w:cs="Times New Roman"/>
          <w:sz w:val="24"/>
          <w:lang w:val="mk-MK"/>
        </w:rPr>
        <w:t xml:space="preserve"> истовремено го претстави новиот нацрт-закон за слободен пристап до информации од јавен карактер, кој ќе го дефинира опсегот на иматели на информации од јавен интерес, при што Националната комисија ќе биде преобразена во независн</w:t>
      </w:r>
      <w:r w:rsidR="000B695C">
        <w:rPr>
          <w:rFonts w:ascii="Times New Roman" w:hAnsi="Times New Roman" w:cs="Times New Roman"/>
          <w:sz w:val="24"/>
          <w:lang w:val="mk-MK"/>
        </w:rPr>
        <w:t>а државна агенција. Понатаму</w:t>
      </w:r>
      <w:r w:rsidR="0080500B">
        <w:rPr>
          <w:rFonts w:ascii="Times New Roman" w:hAnsi="Times New Roman" w:cs="Times New Roman"/>
          <w:sz w:val="24"/>
          <w:lang w:val="mk-MK"/>
        </w:rPr>
        <w:t xml:space="preserve">, </w:t>
      </w:r>
      <w:r w:rsidR="008E3B2A">
        <w:rPr>
          <w:rFonts w:ascii="Times New Roman" w:hAnsi="Times New Roman" w:cs="Times New Roman"/>
          <w:sz w:val="24"/>
          <w:lang w:val="mk-MK"/>
        </w:rPr>
        <w:t>во март 2019 година се формираше Националниот координативен центар за спречување организиран криминал, кој ќе спречува организиран криминал во Министерството за внатрешни работи, Царинска</w:t>
      </w:r>
      <w:r w:rsidR="006E182A">
        <w:rPr>
          <w:rFonts w:ascii="Times New Roman" w:hAnsi="Times New Roman" w:cs="Times New Roman"/>
          <w:sz w:val="24"/>
          <w:lang w:val="mk-MK"/>
        </w:rPr>
        <w:t>та</w:t>
      </w:r>
      <w:r w:rsidR="008E3B2A">
        <w:rPr>
          <w:rFonts w:ascii="Times New Roman" w:hAnsi="Times New Roman" w:cs="Times New Roman"/>
          <w:sz w:val="24"/>
          <w:lang w:val="mk-MK"/>
        </w:rPr>
        <w:t xml:space="preserve"> управа, Управата за финансиската полиција и </w:t>
      </w:r>
      <w:r w:rsidR="006E182A">
        <w:rPr>
          <w:rFonts w:ascii="Times New Roman" w:hAnsi="Times New Roman" w:cs="Times New Roman"/>
          <w:sz w:val="24"/>
          <w:lang w:val="mk-MK"/>
        </w:rPr>
        <w:t xml:space="preserve">во </w:t>
      </w:r>
      <w:r w:rsidR="008E3B2A">
        <w:rPr>
          <w:rFonts w:ascii="Times New Roman" w:hAnsi="Times New Roman" w:cs="Times New Roman"/>
          <w:sz w:val="24"/>
          <w:lang w:val="mk-MK"/>
        </w:rPr>
        <w:t xml:space="preserve">Јавното обвинителство. Министерството за внатрешни работи усвои и стратегија за зајакнување на капацитетите за финансиски истраги. Дополнително беа интегрирани други препораки во планот за развој на човечки ресурси во Министерството за сузбивање на сериозен криминал по усвојувањето на Законот за систематизација на работните места во Министерството за внатрешни работи. Згора на тоа, Јавното обвинителство отвори три </w:t>
      </w:r>
      <w:r w:rsidR="008E3B2A">
        <w:rPr>
          <w:rFonts w:ascii="Times New Roman" w:hAnsi="Times New Roman" w:cs="Times New Roman"/>
          <w:sz w:val="24"/>
          <w:lang w:val="mk-MK"/>
        </w:rPr>
        <w:lastRenderedPageBreak/>
        <w:t xml:space="preserve">истражни канцеларии во Скопје, Куманово и Тетово за да си ја зајакне улогата во ефективно истражување криминал. </w:t>
      </w:r>
    </w:p>
    <w:p w:rsidR="000960B6" w:rsidRDefault="000960B6" w:rsidP="00B570ED">
      <w:pPr>
        <w:spacing w:line="360" w:lineRule="auto"/>
        <w:rPr>
          <w:rFonts w:ascii="Times New Roman" w:hAnsi="Times New Roman" w:cs="Times New Roman"/>
          <w:sz w:val="24"/>
        </w:rPr>
      </w:pPr>
    </w:p>
    <w:p w:rsidR="008E3B2A" w:rsidRDefault="008E3B2A" w:rsidP="00B570ED">
      <w:pPr>
        <w:spacing w:line="360" w:lineRule="auto"/>
        <w:rPr>
          <w:rFonts w:ascii="Times New Roman" w:hAnsi="Times New Roman" w:cs="Times New Roman"/>
          <w:sz w:val="24"/>
          <w:lang w:val="mk-MK"/>
        </w:rPr>
      </w:pPr>
      <w:r>
        <w:rPr>
          <w:rFonts w:ascii="Times New Roman" w:hAnsi="Times New Roman" w:cs="Times New Roman"/>
          <w:sz w:val="24"/>
          <w:lang w:val="mk-MK"/>
        </w:rPr>
        <w:t>Европратеникот г. Туне К</w:t>
      </w:r>
      <w:r w:rsidR="00C63C75">
        <w:rPr>
          <w:rFonts w:ascii="Times New Roman" w:hAnsi="Times New Roman" w:cs="Times New Roman"/>
          <w:sz w:val="24"/>
          <w:lang w:val="mk-MK"/>
        </w:rPr>
        <w:t>елам</w:t>
      </w:r>
      <w:r>
        <w:rPr>
          <w:rFonts w:ascii="Times New Roman" w:hAnsi="Times New Roman" w:cs="Times New Roman"/>
          <w:sz w:val="24"/>
          <w:lang w:val="mk-MK"/>
        </w:rPr>
        <w:t xml:space="preserve"> (ЕПП, ЕС)</w:t>
      </w:r>
      <w:r w:rsidR="00A02A4A">
        <w:rPr>
          <w:rFonts w:ascii="Times New Roman" w:hAnsi="Times New Roman" w:cs="Times New Roman"/>
          <w:sz w:val="24"/>
          <w:lang w:val="mk-MK"/>
        </w:rPr>
        <w:t xml:space="preserve"> се согласи со г-ѓа С</w:t>
      </w:r>
      <w:r w:rsidR="00C63C75">
        <w:rPr>
          <w:rFonts w:ascii="Times New Roman" w:hAnsi="Times New Roman" w:cs="Times New Roman"/>
          <w:sz w:val="24"/>
          <w:lang w:val="mk-MK"/>
        </w:rPr>
        <w:t>пираки</w:t>
      </w:r>
      <w:r w:rsidR="00A02A4A">
        <w:rPr>
          <w:rFonts w:ascii="Times New Roman" w:hAnsi="Times New Roman" w:cs="Times New Roman"/>
          <w:sz w:val="24"/>
          <w:lang w:val="mk-MK"/>
        </w:rPr>
        <w:t xml:space="preserve"> за важноста на вредностите. Сепак, вредностите се универзални и не можат да се применат во национални интереси. Г</w:t>
      </w:r>
      <w:r w:rsidR="00C63C75">
        <w:rPr>
          <w:rFonts w:ascii="Times New Roman" w:hAnsi="Times New Roman" w:cs="Times New Roman"/>
          <w:sz w:val="24"/>
          <w:lang w:val="mk-MK"/>
        </w:rPr>
        <w:t>осподин</w:t>
      </w:r>
      <w:r w:rsidR="00A02A4A">
        <w:rPr>
          <w:rFonts w:ascii="Times New Roman" w:hAnsi="Times New Roman" w:cs="Times New Roman"/>
          <w:sz w:val="24"/>
          <w:lang w:val="mk-MK"/>
        </w:rPr>
        <w:t xml:space="preserve"> К</w:t>
      </w:r>
      <w:r w:rsidR="00C63C75">
        <w:rPr>
          <w:rFonts w:ascii="Times New Roman" w:hAnsi="Times New Roman" w:cs="Times New Roman"/>
          <w:sz w:val="24"/>
          <w:lang w:val="mk-MK"/>
        </w:rPr>
        <w:t>елам</w:t>
      </w:r>
      <w:r w:rsidR="00A02A4A">
        <w:rPr>
          <w:rFonts w:ascii="Times New Roman" w:hAnsi="Times New Roman" w:cs="Times New Roman"/>
          <w:sz w:val="24"/>
          <w:lang w:val="mk-MK"/>
        </w:rPr>
        <w:t xml:space="preserve"> посочи дека потпишувањето на Преспанскиот договор во Северна Македонија одбележа нов период во стабилноста и соработката. Државата стана доверлив партнер на ЕУ, а г. К</w:t>
      </w:r>
      <w:r w:rsidR="00C63C75">
        <w:rPr>
          <w:rFonts w:ascii="Times New Roman" w:hAnsi="Times New Roman" w:cs="Times New Roman"/>
          <w:sz w:val="24"/>
          <w:lang w:val="mk-MK"/>
        </w:rPr>
        <w:t>елам</w:t>
      </w:r>
      <w:r w:rsidR="00A02A4A">
        <w:rPr>
          <w:rFonts w:ascii="Times New Roman" w:hAnsi="Times New Roman" w:cs="Times New Roman"/>
          <w:sz w:val="24"/>
          <w:lang w:val="mk-MK"/>
        </w:rPr>
        <w:t xml:space="preserve"> г</w:t>
      </w:r>
      <w:r w:rsidR="00C63C75">
        <w:rPr>
          <w:rFonts w:ascii="Times New Roman" w:hAnsi="Times New Roman" w:cs="Times New Roman"/>
          <w:sz w:val="24"/>
          <w:lang w:val="mk-MK"/>
        </w:rPr>
        <w:t>и</w:t>
      </w:r>
      <w:r w:rsidR="00A02A4A">
        <w:rPr>
          <w:rFonts w:ascii="Times New Roman" w:hAnsi="Times New Roman" w:cs="Times New Roman"/>
          <w:sz w:val="24"/>
          <w:lang w:val="mk-MK"/>
        </w:rPr>
        <w:t xml:space="preserve"> поздрави напредокот во реформите и соработката меѓу политичките партии. На крајот г. К</w:t>
      </w:r>
      <w:r w:rsidR="00C63C75">
        <w:rPr>
          <w:rFonts w:ascii="Times New Roman" w:hAnsi="Times New Roman" w:cs="Times New Roman"/>
          <w:sz w:val="24"/>
          <w:lang w:val="mk-MK"/>
        </w:rPr>
        <w:t>елам</w:t>
      </w:r>
      <w:r w:rsidR="00A02A4A">
        <w:rPr>
          <w:rFonts w:ascii="Times New Roman" w:hAnsi="Times New Roman" w:cs="Times New Roman"/>
          <w:sz w:val="24"/>
          <w:lang w:val="mk-MK"/>
        </w:rPr>
        <w:t xml:space="preserve"> повтори дека секоја земја кандидатка треба да се оценува врз основа на заслуги и дека ЕУ треба да си го одржи зборот во поглед на почнувањето преговори. </w:t>
      </w:r>
    </w:p>
    <w:p w:rsidR="00ED288C" w:rsidRDefault="00ED288C" w:rsidP="00B570ED">
      <w:pPr>
        <w:spacing w:line="360" w:lineRule="auto"/>
        <w:rPr>
          <w:rFonts w:ascii="Times New Roman" w:hAnsi="Times New Roman" w:cs="Times New Roman"/>
          <w:sz w:val="24"/>
          <w:lang w:val="mk-MK"/>
        </w:rPr>
      </w:pPr>
    </w:p>
    <w:p w:rsidR="00A02A4A" w:rsidRPr="00A02A4A" w:rsidRDefault="00A02A4A" w:rsidP="00B570ED">
      <w:pPr>
        <w:spacing w:line="360" w:lineRule="auto"/>
        <w:rPr>
          <w:rFonts w:ascii="Times New Roman" w:hAnsi="Times New Roman" w:cs="Times New Roman"/>
          <w:sz w:val="24"/>
          <w:lang w:val="mk-MK"/>
        </w:rPr>
      </w:pPr>
      <w:r>
        <w:rPr>
          <w:rFonts w:ascii="Times New Roman" w:hAnsi="Times New Roman" w:cs="Times New Roman"/>
          <w:sz w:val="24"/>
          <w:lang w:val="mk-MK"/>
        </w:rPr>
        <w:t>Г</w:t>
      </w:r>
      <w:r w:rsidR="00C63C75">
        <w:rPr>
          <w:rFonts w:ascii="Times New Roman" w:hAnsi="Times New Roman" w:cs="Times New Roman"/>
          <w:sz w:val="24"/>
          <w:lang w:val="mk-MK"/>
        </w:rPr>
        <w:t>осподин</w:t>
      </w:r>
      <w:r>
        <w:rPr>
          <w:rFonts w:ascii="Times New Roman" w:hAnsi="Times New Roman" w:cs="Times New Roman"/>
          <w:sz w:val="24"/>
          <w:lang w:val="mk-MK"/>
        </w:rPr>
        <w:t xml:space="preserve"> Никола М</w:t>
      </w:r>
      <w:r w:rsidR="00C63C75">
        <w:rPr>
          <w:rFonts w:ascii="Times New Roman" w:hAnsi="Times New Roman" w:cs="Times New Roman"/>
          <w:sz w:val="24"/>
          <w:lang w:val="mk-MK"/>
        </w:rPr>
        <w:t>ицевски</w:t>
      </w:r>
      <w:r>
        <w:rPr>
          <w:rFonts w:ascii="Times New Roman" w:hAnsi="Times New Roman" w:cs="Times New Roman"/>
          <w:sz w:val="24"/>
          <w:lang w:val="mk-MK"/>
        </w:rPr>
        <w:t xml:space="preserve"> (пратеник) даде опсежен преглед на реформите во службите за безбедност и разузнавање во согласност со препораките и приоритетите. Ги нагласи измените на Законот за електронски комуникации, Законот за доверливи информации, формирањето на Оперативно-техничката агенција (ОТА) како независна институција и работење во Собранието за следење на овие институции. Во тој поглед, г. М</w:t>
      </w:r>
      <w:r w:rsidR="00C63C75">
        <w:rPr>
          <w:rFonts w:ascii="Times New Roman" w:hAnsi="Times New Roman" w:cs="Times New Roman"/>
          <w:sz w:val="24"/>
          <w:lang w:val="mk-MK"/>
        </w:rPr>
        <w:t>ицевски</w:t>
      </w:r>
      <w:r>
        <w:rPr>
          <w:rFonts w:ascii="Times New Roman" w:hAnsi="Times New Roman" w:cs="Times New Roman"/>
          <w:sz w:val="24"/>
          <w:lang w:val="mk-MK"/>
        </w:rPr>
        <w:t xml:space="preserve"> повтори дека опозицијата играла важна улога во поглед на измените и гласањето што барало двотретинско мнозинство. За г. М</w:t>
      </w:r>
      <w:r w:rsidR="00C63C75">
        <w:rPr>
          <w:rFonts w:ascii="Times New Roman" w:hAnsi="Times New Roman" w:cs="Times New Roman"/>
          <w:sz w:val="24"/>
          <w:lang w:val="mk-MK"/>
        </w:rPr>
        <w:t>ицевски</w:t>
      </w:r>
      <w:r>
        <w:rPr>
          <w:rFonts w:ascii="Times New Roman" w:hAnsi="Times New Roman" w:cs="Times New Roman"/>
          <w:sz w:val="24"/>
          <w:lang w:val="mk-MK"/>
        </w:rPr>
        <w:t xml:space="preserve">, првиот успех се постигна на 1 ноември 2018 година со формирањето на ОТА што доби своја локација и буџет. Дополнително, Северна Македонија воспостави граѓански и парламентарен надзорен механизам и истражни мерки со цел да се спречи каква било злоупотреба на системот. Во февруари и март </w:t>
      </w:r>
      <w:r w:rsidR="00C63C75">
        <w:rPr>
          <w:rFonts w:ascii="Times New Roman" w:hAnsi="Times New Roman" w:cs="Times New Roman"/>
          <w:sz w:val="24"/>
          <w:lang w:val="mk-MK"/>
        </w:rPr>
        <w:t>П</w:t>
      </w:r>
      <w:r>
        <w:rPr>
          <w:rFonts w:ascii="Times New Roman" w:hAnsi="Times New Roman" w:cs="Times New Roman"/>
          <w:sz w:val="24"/>
          <w:lang w:val="mk-MK"/>
        </w:rPr>
        <w:t>арламентарната комисија спроведе надзор над Финансиската полиција, Царинската управа и ОТА и не најде</w:t>
      </w:r>
      <w:r w:rsidR="000B695C">
        <w:rPr>
          <w:rFonts w:ascii="Times New Roman" w:hAnsi="Times New Roman" w:cs="Times New Roman"/>
          <w:sz w:val="24"/>
          <w:lang w:val="mk-MK"/>
        </w:rPr>
        <w:t xml:space="preserve"> никакви прекршоци. Понатаму</w:t>
      </w:r>
      <w:r>
        <w:rPr>
          <w:rFonts w:ascii="Times New Roman" w:hAnsi="Times New Roman" w:cs="Times New Roman"/>
          <w:sz w:val="24"/>
          <w:lang w:val="mk-MK"/>
        </w:rPr>
        <w:t>, г. М</w:t>
      </w:r>
      <w:r w:rsidR="00C63C75">
        <w:rPr>
          <w:rFonts w:ascii="Times New Roman" w:hAnsi="Times New Roman" w:cs="Times New Roman"/>
          <w:sz w:val="24"/>
          <w:lang w:val="mk-MK"/>
        </w:rPr>
        <w:t>ицевски</w:t>
      </w:r>
      <w:r>
        <w:rPr>
          <w:rFonts w:ascii="Times New Roman" w:hAnsi="Times New Roman" w:cs="Times New Roman"/>
          <w:sz w:val="24"/>
          <w:lang w:val="mk-MK"/>
        </w:rPr>
        <w:t xml:space="preserve"> повтори дека ОТА спроведува посебни истражни мерки за следење на комуникацијата на 180 лица. Владата</w:t>
      </w:r>
      <w:r w:rsidR="00C63C75">
        <w:rPr>
          <w:rFonts w:ascii="Times New Roman" w:hAnsi="Times New Roman" w:cs="Times New Roman"/>
          <w:sz w:val="24"/>
          <w:lang w:val="mk-MK"/>
        </w:rPr>
        <w:t>,</w:t>
      </w:r>
      <w:r>
        <w:rPr>
          <w:rFonts w:ascii="Times New Roman" w:hAnsi="Times New Roman" w:cs="Times New Roman"/>
          <w:sz w:val="24"/>
          <w:lang w:val="mk-MK"/>
        </w:rPr>
        <w:t xml:space="preserve"> исто така</w:t>
      </w:r>
      <w:r w:rsidR="00C63C75">
        <w:rPr>
          <w:rFonts w:ascii="Times New Roman" w:hAnsi="Times New Roman" w:cs="Times New Roman"/>
          <w:sz w:val="24"/>
          <w:lang w:val="mk-MK"/>
        </w:rPr>
        <w:t>,</w:t>
      </w:r>
      <w:r>
        <w:rPr>
          <w:rFonts w:ascii="Times New Roman" w:hAnsi="Times New Roman" w:cs="Times New Roman"/>
          <w:sz w:val="24"/>
          <w:lang w:val="mk-MK"/>
        </w:rPr>
        <w:t xml:space="preserve"> усвои план за реформи во безбедносниот и разузнавачкиот сектор во ноември 2018 година, и законите се моментално во редовна процедура во Собранието. Собранието</w:t>
      </w:r>
      <w:r w:rsidR="00C63C75">
        <w:rPr>
          <w:rFonts w:ascii="Times New Roman" w:hAnsi="Times New Roman" w:cs="Times New Roman"/>
          <w:sz w:val="24"/>
          <w:lang w:val="mk-MK"/>
        </w:rPr>
        <w:t>,</w:t>
      </w:r>
      <w:r>
        <w:rPr>
          <w:rFonts w:ascii="Times New Roman" w:hAnsi="Times New Roman" w:cs="Times New Roman"/>
          <w:sz w:val="24"/>
          <w:lang w:val="mk-MK"/>
        </w:rPr>
        <w:t xml:space="preserve"> исто така</w:t>
      </w:r>
      <w:r w:rsidR="00C63C75">
        <w:rPr>
          <w:rFonts w:ascii="Times New Roman" w:hAnsi="Times New Roman" w:cs="Times New Roman"/>
          <w:sz w:val="24"/>
          <w:lang w:val="mk-MK"/>
        </w:rPr>
        <w:t>,</w:t>
      </w:r>
      <w:r>
        <w:rPr>
          <w:rFonts w:ascii="Times New Roman" w:hAnsi="Times New Roman" w:cs="Times New Roman"/>
          <w:sz w:val="24"/>
          <w:lang w:val="mk-MK"/>
        </w:rPr>
        <w:t xml:space="preserve"> има во план Закон за координација на безбедносната и разузнавачката заедница, преку специјално тело со јасен мандат и одлуки со цел да се хармонизира законската рамка со Законот за следење на комуникациите, Законот за внатрешни работи и Законот за странците. </w:t>
      </w:r>
      <w:r w:rsidR="00667C42">
        <w:rPr>
          <w:rFonts w:ascii="Times New Roman" w:hAnsi="Times New Roman" w:cs="Times New Roman"/>
          <w:sz w:val="24"/>
          <w:lang w:val="mk-MK"/>
        </w:rPr>
        <w:t xml:space="preserve">Јавното обвинителство за гонење организиран криминал и корупција сега има </w:t>
      </w:r>
      <w:r w:rsidR="00667C42">
        <w:rPr>
          <w:rFonts w:ascii="Times New Roman" w:hAnsi="Times New Roman" w:cs="Times New Roman"/>
          <w:sz w:val="24"/>
          <w:lang w:val="mk-MK"/>
        </w:rPr>
        <w:lastRenderedPageBreak/>
        <w:t>посебна единица за гонење криминал извршен против полициски службеници или лица со полициско овластување, вклучувајќи затворска полиција, за да се осигури непристрасност и објективност. Дополнително, г. М</w:t>
      </w:r>
      <w:r w:rsidR="00C63C75">
        <w:rPr>
          <w:rFonts w:ascii="Times New Roman" w:hAnsi="Times New Roman" w:cs="Times New Roman"/>
          <w:sz w:val="24"/>
          <w:lang w:val="mk-MK"/>
        </w:rPr>
        <w:t>ицевски</w:t>
      </w:r>
      <w:r w:rsidR="00667C42">
        <w:rPr>
          <w:rFonts w:ascii="Times New Roman" w:hAnsi="Times New Roman" w:cs="Times New Roman"/>
          <w:sz w:val="24"/>
          <w:lang w:val="mk-MK"/>
        </w:rPr>
        <w:t xml:space="preserve"> повтори дека опозицијата </w:t>
      </w:r>
      <w:r w:rsidR="00C63C75">
        <w:rPr>
          <w:rFonts w:ascii="Times New Roman" w:hAnsi="Times New Roman" w:cs="Times New Roman"/>
          <w:sz w:val="24"/>
          <w:lang w:val="mk-MK"/>
        </w:rPr>
        <w:t xml:space="preserve">е </w:t>
      </w:r>
      <w:r w:rsidR="00667C42">
        <w:rPr>
          <w:rFonts w:ascii="Times New Roman" w:hAnsi="Times New Roman" w:cs="Times New Roman"/>
          <w:sz w:val="24"/>
          <w:lang w:val="mk-MK"/>
        </w:rPr>
        <w:t>претседава</w:t>
      </w:r>
      <w:r w:rsidR="00C63C75">
        <w:rPr>
          <w:rFonts w:ascii="Times New Roman" w:hAnsi="Times New Roman" w:cs="Times New Roman"/>
          <w:sz w:val="24"/>
          <w:lang w:val="mk-MK"/>
        </w:rPr>
        <w:t>ч</w:t>
      </w:r>
      <w:r w:rsidR="00667C42">
        <w:rPr>
          <w:rFonts w:ascii="Times New Roman" w:hAnsi="Times New Roman" w:cs="Times New Roman"/>
          <w:sz w:val="24"/>
          <w:lang w:val="mk-MK"/>
        </w:rPr>
        <w:t xml:space="preserve"> </w:t>
      </w:r>
      <w:r w:rsidR="00C63C75">
        <w:rPr>
          <w:rFonts w:ascii="Times New Roman" w:hAnsi="Times New Roman" w:cs="Times New Roman"/>
          <w:sz w:val="24"/>
          <w:lang w:val="mk-MK"/>
        </w:rPr>
        <w:t>на</w:t>
      </w:r>
      <w:r w:rsidR="00667C42">
        <w:rPr>
          <w:rFonts w:ascii="Times New Roman" w:hAnsi="Times New Roman" w:cs="Times New Roman"/>
          <w:sz w:val="24"/>
          <w:lang w:val="mk-MK"/>
        </w:rPr>
        <w:t xml:space="preserve"> Комисијата за надзор на следењето комуникации. Во рамки</w:t>
      </w:r>
      <w:r w:rsidR="00C63C75">
        <w:rPr>
          <w:rFonts w:ascii="Times New Roman" w:hAnsi="Times New Roman" w:cs="Times New Roman"/>
          <w:sz w:val="24"/>
          <w:lang w:val="mk-MK"/>
        </w:rPr>
        <w:t>те</w:t>
      </w:r>
      <w:r w:rsidR="00667C42">
        <w:rPr>
          <w:rFonts w:ascii="Times New Roman" w:hAnsi="Times New Roman" w:cs="Times New Roman"/>
          <w:sz w:val="24"/>
          <w:lang w:val="mk-MK"/>
        </w:rPr>
        <w:t xml:space="preserve"> на идниот Совет за граѓански надзор, г. М</w:t>
      </w:r>
      <w:r w:rsidR="00C63C75">
        <w:rPr>
          <w:rFonts w:ascii="Times New Roman" w:hAnsi="Times New Roman" w:cs="Times New Roman"/>
          <w:sz w:val="24"/>
          <w:lang w:val="mk-MK"/>
        </w:rPr>
        <w:t>ицевски</w:t>
      </w:r>
      <w:r w:rsidR="00667C42">
        <w:rPr>
          <w:rFonts w:ascii="Times New Roman" w:hAnsi="Times New Roman" w:cs="Times New Roman"/>
          <w:sz w:val="24"/>
          <w:lang w:val="mk-MK"/>
        </w:rPr>
        <w:t xml:space="preserve"> потсети дека беа назначени три члена од невладиниот сектор, додека</w:t>
      </w:r>
      <w:r w:rsidR="00C63C75">
        <w:rPr>
          <w:rFonts w:ascii="Times New Roman" w:hAnsi="Times New Roman" w:cs="Times New Roman"/>
          <w:sz w:val="24"/>
          <w:lang w:val="mk-MK"/>
        </w:rPr>
        <w:t>,</w:t>
      </w:r>
      <w:r w:rsidR="00667C42">
        <w:rPr>
          <w:rFonts w:ascii="Times New Roman" w:hAnsi="Times New Roman" w:cs="Times New Roman"/>
          <w:sz w:val="24"/>
          <w:lang w:val="mk-MK"/>
        </w:rPr>
        <w:t xml:space="preserve"> пак</w:t>
      </w:r>
      <w:r w:rsidR="00C63C75">
        <w:rPr>
          <w:rFonts w:ascii="Times New Roman" w:hAnsi="Times New Roman" w:cs="Times New Roman"/>
          <w:sz w:val="24"/>
          <w:lang w:val="mk-MK"/>
        </w:rPr>
        <w:t>,</w:t>
      </w:r>
      <w:r w:rsidR="00667C42">
        <w:rPr>
          <w:rFonts w:ascii="Times New Roman" w:hAnsi="Times New Roman" w:cs="Times New Roman"/>
          <w:sz w:val="24"/>
          <w:lang w:val="mk-MK"/>
        </w:rPr>
        <w:t xml:space="preserve"> ќе бидат назначени три члена од експертската заедница по претс</w:t>
      </w:r>
      <w:r w:rsidR="000B695C">
        <w:rPr>
          <w:rFonts w:ascii="Times New Roman" w:hAnsi="Times New Roman" w:cs="Times New Roman"/>
          <w:sz w:val="24"/>
          <w:lang w:val="mk-MK"/>
        </w:rPr>
        <w:t>едателските избори. Понатаму</w:t>
      </w:r>
      <w:r w:rsidR="00667C42">
        <w:rPr>
          <w:rFonts w:ascii="Times New Roman" w:hAnsi="Times New Roman" w:cs="Times New Roman"/>
          <w:sz w:val="24"/>
          <w:lang w:val="mk-MK"/>
        </w:rPr>
        <w:t>, г. М</w:t>
      </w:r>
      <w:r w:rsidR="00C63C75">
        <w:rPr>
          <w:rFonts w:ascii="Times New Roman" w:hAnsi="Times New Roman" w:cs="Times New Roman"/>
          <w:sz w:val="24"/>
          <w:lang w:val="mk-MK"/>
        </w:rPr>
        <w:t>ицевски</w:t>
      </w:r>
      <w:r w:rsidR="00667C42">
        <w:rPr>
          <w:rFonts w:ascii="Times New Roman" w:hAnsi="Times New Roman" w:cs="Times New Roman"/>
          <w:sz w:val="24"/>
          <w:lang w:val="mk-MK"/>
        </w:rPr>
        <w:t xml:space="preserve"> изрази надеж дека овие реформи ќе донесат видливи резултати додека истовремено ќе ги заштитува човековите права и слободи. Сепак, г. М</w:t>
      </w:r>
      <w:r w:rsidR="00C63C75">
        <w:rPr>
          <w:rFonts w:ascii="Times New Roman" w:hAnsi="Times New Roman" w:cs="Times New Roman"/>
          <w:sz w:val="24"/>
          <w:lang w:val="mk-MK"/>
        </w:rPr>
        <w:t>ицевски</w:t>
      </w:r>
      <w:r w:rsidR="00667C42">
        <w:rPr>
          <w:rFonts w:ascii="Times New Roman" w:hAnsi="Times New Roman" w:cs="Times New Roman"/>
          <w:sz w:val="24"/>
          <w:lang w:val="mk-MK"/>
        </w:rPr>
        <w:t xml:space="preserve"> предупреди дека сѐ уште </w:t>
      </w:r>
      <w:r w:rsidR="00C63C75">
        <w:rPr>
          <w:rFonts w:ascii="Times New Roman" w:hAnsi="Times New Roman" w:cs="Times New Roman"/>
          <w:sz w:val="24"/>
          <w:lang w:val="mk-MK"/>
        </w:rPr>
        <w:t>с</w:t>
      </w:r>
      <w:r w:rsidR="00667C42">
        <w:rPr>
          <w:rFonts w:ascii="Times New Roman" w:hAnsi="Times New Roman" w:cs="Times New Roman"/>
          <w:sz w:val="24"/>
          <w:lang w:val="mk-MK"/>
        </w:rPr>
        <w:t>е присутн</w:t>
      </w:r>
      <w:r w:rsidR="00C63C75">
        <w:rPr>
          <w:rFonts w:ascii="Times New Roman" w:hAnsi="Times New Roman" w:cs="Times New Roman"/>
          <w:sz w:val="24"/>
          <w:lang w:val="mk-MK"/>
        </w:rPr>
        <w:t>и</w:t>
      </w:r>
      <w:r w:rsidR="00667C42">
        <w:rPr>
          <w:rFonts w:ascii="Times New Roman" w:hAnsi="Times New Roman" w:cs="Times New Roman"/>
          <w:sz w:val="24"/>
          <w:lang w:val="mk-MK"/>
        </w:rPr>
        <w:t xml:space="preserve"> корупцијата и угнетувањето на опозицијата. Затоа владата и опозицијата треба да работат заедно кон намалување на таквите случаи. Во поглед на претседателските избори, г. М</w:t>
      </w:r>
      <w:r w:rsidR="00C63C75">
        <w:rPr>
          <w:rFonts w:ascii="Times New Roman" w:hAnsi="Times New Roman" w:cs="Times New Roman"/>
          <w:sz w:val="24"/>
          <w:lang w:val="mk-MK"/>
        </w:rPr>
        <w:t>ицевски</w:t>
      </w:r>
      <w:r w:rsidR="00667C42">
        <w:rPr>
          <w:rFonts w:ascii="Times New Roman" w:hAnsi="Times New Roman" w:cs="Times New Roman"/>
          <w:sz w:val="24"/>
          <w:lang w:val="mk-MK"/>
        </w:rPr>
        <w:t xml:space="preserve"> изрази надеж дека процесот ќе биде транспарентен. Најпосле изрази очекување на поддршка за отворање на повеќе од заслужените пристапни преговори во јуни. </w:t>
      </w:r>
    </w:p>
    <w:p w:rsidR="00667C42" w:rsidRDefault="00667C42" w:rsidP="00ED288C">
      <w:pPr>
        <w:spacing w:line="360" w:lineRule="auto"/>
        <w:rPr>
          <w:rFonts w:ascii="Times New Roman" w:hAnsi="Times New Roman" w:cs="Times New Roman"/>
          <w:sz w:val="24"/>
          <w:lang w:val="mk-MK"/>
        </w:rPr>
      </w:pPr>
    </w:p>
    <w:p w:rsidR="00667C42" w:rsidRPr="00667C42" w:rsidRDefault="00667C42" w:rsidP="00ED288C">
      <w:pPr>
        <w:spacing w:line="360" w:lineRule="auto"/>
        <w:rPr>
          <w:rFonts w:ascii="Times New Roman" w:hAnsi="Times New Roman" w:cs="Times New Roman"/>
          <w:sz w:val="24"/>
          <w:lang w:val="mk-MK"/>
        </w:rPr>
      </w:pPr>
      <w:r>
        <w:rPr>
          <w:rFonts w:ascii="Times New Roman" w:hAnsi="Times New Roman" w:cs="Times New Roman"/>
          <w:sz w:val="24"/>
          <w:lang w:val="mk-MK"/>
        </w:rPr>
        <w:t>Европратени</w:t>
      </w:r>
      <w:r w:rsidR="00D225DA">
        <w:rPr>
          <w:rFonts w:ascii="Times New Roman" w:hAnsi="Times New Roman" w:cs="Times New Roman"/>
          <w:sz w:val="24"/>
          <w:lang w:val="mk-MK"/>
        </w:rPr>
        <w:t>чката</w:t>
      </w:r>
      <w:r>
        <w:rPr>
          <w:rFonts w:ascii="Times New Roman" w:hAnsi="Times New Roman" w:cs="Times New Roman"/>
          <w:sz w:val="24"/>
          <w:lang w:val="mk-MK"/>
        </w:rPr>
        <w:t>, г-ѓа Маријана П</w:t>
      </w:r>
      <w:r w:rsidR="00C63C75">
        <w:rPr>
          <w:rFonts w:ascii="Times New Roman" w:hAnsi="Times New Roman" w:cs="Times New Roman"/>
          <w:sz w:val="24"/>
          <w:lang w:val="mk-MK"/>
        </w:rPr>
        <w:t>етир</w:t>
      </w:r>
      <w:r>
        <w:rPr>
          <w:rFonts w:ascii="Times New Roman" w:hAnsi="Times New Roman" w:cs="Times New Roman"/>
          <w:sz w:val="24"/>
          <w:lang w:val="mk-MK"/>
        </w:rPr>
        <w:t xml:space="preserve"> (ЕПП,</w:t>
      </w:r>
      <w:r w:rsidR="00561666">
        <w:rPr>
          <w:rFonts w:ascii="Times New Roman" w:hAnsi="Times New Roman" w:cs="Times New Roman"/>
          <w:sz w:val="24"/>
          <w:lang w:val="en-US"/>
        </w:rPr>
        <w:t xml:space="preserve"> </w:t>
      </w:r>
      <w:r w:rsidR="00561666">
        <w:rPr>
          <w:rFonts w:ascii="Times New Roman" w:hAnsi="Times New Roman" w:cs="Times New Roman"/>
          <w:sz w:val="24"/>
          <w:lang w:val="mk-MK"/>
        </w:rPr>
        <w:t>ХР</w:t>
      </w:r>
      <w:r>
        <w:rPr>
          <w:rFonts w:ascii="Times New Roman" w:hAnsi="Times New Roman" w:cs="Times New Roman"/>
          <w:sz w:val="24"/>
          <w:lang w:val="mk-MK"/>
        </w:rPr>
        <w:t xml:space="preserve">) потсети дека изминатите десет години беа тешки за Северна Македонија што влијаеше врз политичкиот живот, економијата и општеството. Повтори дека притисокот врз Северна Македонија и нејзиниот национален идентитет е неподнослив и нагласи дека не се согласува со принудната промена на името. Изјави загриженост во неколку области, како правосудството, администрацијата, </w:t>
      </w:r>
      <w:r w:rsidR="00232F50" w:rsidRPr="00232F50">
        <w:rPr>
          <w:rFonts w:ascii="Times New Roman" w:hAnsi="Times New Roman" w:cs="Times New Roman"/>
          <w:sz w:val="24"/>
          <w:lang w:val="mk-MK"/>
        </w:rPr>
        <w:t>т</w:t>
      </w:r>
      <w:r w:rsidRPr="00232F50">
        <w:rPr>
          <w:rFonts w:ascii="Times New Roman" w:hAnsi="Times New Roman" w:cs="Times New Roman"/>
          <w:sz w:val="24"/>
          <w:lang w:val="mk-MK"/>
        </w:rPr>
        <w:t>ајните</w:t>
      </w:r>
      <w:r>
        <w:rPr>
          <w:rFonts w:ascii="Times New Roman" w:hAnsi="Times New Roman" w:cs="Times New Roman"/>
          <w:sz w:val="24"/>
          <w:lang w:val="mk-MK"/>
        </w:rPr>
        <w:t xml:space="preserve"> служби, владеењето на правото, корупцијата, медиумите и загадувањето на воздухот, што треба да се решат. Затоа реформите треба да бидат приоритет за земјата со цел да се подобри животот на граѓаните. Во поглед на изборите, тие треба да бидат транспарентни и фер, да се одржат со почит кон набљудувачите и во нив да се одраз</w:t>
      </w:r>
      <w:r w:rsidR="00C63C75">
        <w:rPr>
          <w:rFonts w:ascii="Times New Roman" w:hAnsi="Times New Roman" w:cs="Times New Roman"/>
          <w:sz w:val="24"/>
          <w:lang w:val="mk-MK"/>
        </w:rPr>
        <w:t>ат</w:t>
      </w:r>
      <w:r>
        <w:rPr>
          <w:rFonts w:ascii="Times New Roman" w:hAnsi="Times New Roman" w:cs="Times New Roman"/>
          <w:sz w:val="24"/>
          <w:lang w:val="mk-MK"/>
        </w:rPr>
        <w:t xml:space="preserve"> демократијата и волјата на народот. </w:t>
      </w:r>
    </w:p>
    <w:p w:rsidR="006D6A53" w:rsidRDefault="006D6A53" w:rsidP="00ED288C">
      <w:pPr>
        <w:spacing w:line="360" w:lineRule="auto"/>
        <w:rPr>
          <w:rFonts w:ascii="Times New Roman" w:hAnsi="Times New Roman" w:cs="Times New Roman"/>
          <w:sz w:val="24"/>
        </w:rPr>
      </w:pPr>
    </w:p>
    <w:p w:rsidR="006D6A53" w:rsidRPr="000F0E8E" w:rsidRDefault="00667C42" w:rsidP="00ED288C">
      <w:pPr>
        <w:spacing w:line="360" w:lineRule="auto"/>
        <w:rPr>
          <w:rFonts w:ascii="Times New Roman" w:hAnsi="Times New Roman" w:cs="Times New Roman"/>
          <w:sz w:val="24"/>
          <w:lang w:val="mk-MK"/>
        </w:rPr>
      </w:pPr>
      <w:r>
        <w:rPr>
          <w:rFonts w:ascii="Times New Roman" w:hAnsi="Times New Roman" w:cs="Times New Roman"/>
          <w:sz w:val="24"/>
          <w:lang w:val="mk-MK"/>
        </w:rPr>
        <w:t>Г-ѓа Жаклина Л</w:t>
      </w:r>
      <w:r w:rsidR="00C63C75">
        <w:rPr>
          <w:rFonts w:ascii="Times New Roman" w:hAnsi="Times New Roman" w:cs="Times New Roman"/>
          <w:sz w:val="24"/>
          <w:lang w:val="mk-MK"/>
        </w:rPr>
        <w:t>азаревска</w:t>
      </w:r>
      <w:r>
        <w:rPr>
          <w:rFonts w:ascii="Times New Roman" w:hAnsi="Times New Roman" w:cs="Times New Roman"/>
          <w:sz w:val="24"/>
          <w:lang w:val="mk-MK"/>
        </w:rPr>
        <w:t xml:space="preserve"> (пратени</w:t>
      </w:r>
      <w:r w:rsidR="007E5896">
        <w:rPr>
          <w:rFonts w:ascii="Times New Roman" w:hAnsi="Times New Roman" w:cs="Times New Roman"/>
          <w:sz w:val="24"/>
          <w:lang w:val="mk-MK"/>
        </w:rPr>
        <w:t>чка</w:t>
      </w:r>
      <w:r>
        <w:rPr>
          <w:rFonts w:ascii="Times New Roman" w:hAnsi="Times New Roman" w:cs="Times New Roman"/>
          <w:sz w:val="24"/>
          <w:lang w:val="mk-MK"/>
        </w:rPr>
        <w:t xml:space="preserve">) даде детален опис на реформите на јавната администрација и доброто управување што се едни од клучните приоритети за Северна Македонија. По дискусиите со невладините организации и другите актери, Северна Македонија го усвои првиот шестмесечен извештај во врска со имплементацијата на реформската стратегија во јавната администрација за 2018-2022 година, </w:t>
      </w:r>
      <w:r w:rsidR="007102D5">
        <w:rPr>
          <w:rFonts w:ascii="Times New Roman" w:hAnsi="Times New Roman" w:cs="Times New Roman"/>
          <w:sz w:val="24"/>
          <w:lang w:val="mk-MK"/>
        </w:rPr>
        <w:t xml:space="preserve">при што се завршени 27 активности од планираните 72. Министерството за информатичко општество </w:t>
      </w:r>
      <w:r w:rsidR="007102D5">
        <w:rPr>
          <w:rFonts w:ascii="Times New Roman" w:hAnsi="Times New Roman" w:cs="Times New Roman"/>
          <w:sz w:val="24"/>
          <w:lang w:val="mk-MK"/>
        </w:rPr>
        <w:lastRenderedPageBreak/>
        <w:t>и администрација прави нацрт на нов Закон за вишите државни функционери со што ќе се воспостават јасни критериуми за назначување и разрешување на вишите функционери и напоредно ќе се обезбеди поголем професионализам. Владата го одобри Законот за инспекциски надзор, што се очекува да ја подобри правната сигурност за субјектите на надзор, и да ја намали репресивната природа на инспекцискиот надзор и обемот на казни. Северна Македонија се стреми кон</w:t>
      </w:r>
      <w:r w:rsidR="007102D5">
        <w:rPr>
          <w:rFonts w:ascii="Times New Roman" w:hAnsi="Times New Roman" w:cs="Times New Roman"/>
          <w:sz w:val="24"/>
          <w:lang w:val="en-US"/>
        </w:rPr>
        <w:t xml:space="preserve"> </w:t>
      </w:r>
      <w:r w:rsidR="007102D5">
        <w:rPr>
          <w:rFonts w:ascii="Times New Roman" w:hAnsi="Times New Roman" w:cs="Times New Roman"/>
          <w:sz w:val="24"/>
          <w:lang w:val="mk-MK"/>
        </w:rPr>
        <w:t xml:space="preserve">подобрување на ефикасноста на јавните служби, и така државата ќе почне да </w:t>
      </w:r>
      <w:r w:rsidR="006A4250">
        <w:rPr>
          <w:rFonts w:ascii="Times New Roman" w:hAnsi="Times New Roman" w:cs="Times New Roman"/>
          <w:sz w:val="24"/>
          <w:lang w:val="mk-MK"/>
        </w:rPr>
        <w:t>ги</w:t>
      </w:r>
      <w:r w:rsidR="007102D5">
        <w:rPr>
          <w:rFonts w:ascii="Times New Roman" w:hAnsi="Times New Roman" w:cs="Times New Roman"/>
          <w:sz w:val="24"/>
          <w:lang w:val="mk-MK"/>
        </w:rPr>
        <w:t xml:space="preserve"> преструктурира државната администрација, мандатот, отчетноста и другите авторитети и ор</w:t>
      </w:r>
      <w:r w:rsidR="00C173BA">
        <w:rPr>
          <w:rFonts w:ascii="Times New Roman" w:hAnsi="Times New Roman" w:cs="Times New Roman"/>
          <w:sz w:val="24"/>
          <w:lang w:val="mk-MK"/>
        </w:rPr>
        <w:t xml:space="preserve">ганизации во централната власт. Спроведената процена на влијание ја дефинираше јавната администрација на Северна Македонија преку недоследно вршење на законските функции, неефикасни јавни расходи </w:t>
      </w:r>
      <w:r w:rsidR="000F0E8E">
        <w:rPr>
          <w:rFonts w:ascii="Times New Roman" w:hAnsi="Times New Roman" w:cs="Times New Roman"/>
          <w:sz w:val="24"/>
          <w:lang w:val="mk-MK"/>
        </w:rPr>
        <w:t>и задоцнет</w:t>
      </w:r>
      <w:r w:rsidR="006A4250">
        <w:rPr>
          <w:rFonts w:ascii="Times New Roman" w:hAnsi="Times New Roman" w:cs="Times New Roman"/>
          <w:sz w:val="24"/>
          <w:lang w:val="mk-MK"/>
        </w:rPr>
        <w:t>о</w:t>
      </w:r>
      <w:r w:rsidR="000F0E8E">
        <w:rPr>
          <w:rFonts w:ascii="Times New Roman" w:hAnsi="Times New Roman" w:cs="Times New Roman"/>
          <w:sz w:val="24"/>
          <w:lang w:val="mk-MK"/>
        </w:rPr>
        <w:t xml:space="preserve"> достав</w:t>
      </w:r>
      <w:r w:rsidR="006A4250">
        <w:rPr>
          <w:rFonts w:ascii="Times New Roman" w:hAnsi="Times New Roman" w:cs="Times New Roman"/>
          <w:sz w:val="24"/>
          <w:lang w:val="mk-MK"/>
        </w:rPr>
        <w:t>ување</w:t>
      </w:r>
      <w:r w:rsidR="000F0E8E">
        <w:rPr>
          <w:rFonts w:ascii="Times New Roman" w:hAnsi="Times New Roman" w:cs="Times New Roman"/>
          <w:sz w:val="24"/>
          <w:lang w:val="mk-MK"/>
        </w:rPr>
        <w:t xml:space="preserve"> на услуги до граѓаните и бизнисите. Затоа согледбите од овие анализи ќе бидат основа за нацрт на новиот Закон за организацијата и работата на државните административни власти. Г-ѓа Л</w:t>
      </w:r>
      <w:r w:rsidR="006A4250">
        <w:rPr>
          <w:rFonts w:ascii="Times New Roman" w:hAnsi="Times New Roman" w:cs="Times New Roman"/>
          <w:sz w:val="24"/>
          <w:lang w:val="mk-MK"/>
        </w:rPr>
        <w:t>азаревска</w:t>
      </w:r>
      <w:r w:rsidR="000F0E8E">
        <w:rPr>
          <w:rFonts w:ascii="Times New Roman" w:hAnsi="Times New Roman" w:cs="Times New Roman"/>
          <w:sz w:val="24"/>
          <w:lang w:val="mk-MK"/>
        </w:rPr>
        <w:t xml:space="preserve"> повтори дека државата има спроведено регулаторна процена на влијание за Законот за административни службеници и Законот за вработените во јавниот сектор со што ќе се дозволат измени со кои </w:t>
      </w:r>
      <w:r w:rsidR="006A4250">
        <w:rPr>
          <w:rFonts w:ascii="Times New Roman" w:hAnsi="Times New Roman" w:cs="Times New Roman"/>
          <w:sz w:val="24"/>
          <w:lang w:val="mk-MK"/>
        </w:rPr>
        <w:t xml:space="preserve">тие </w:t>
      </w:r>
      <w:r w:rsidR="000F0E8E">
        <w:rPr>
          <w:rFonts w:ascii="Times New Roman" w:hAnsi="Times New Roman" w:cs="Times New Roman"/>
          <w:sz w:val="24"/>
          <w:lang w:val="mk-MK"/>
        </w:rPr>
        <w:t>ќе се подобрат. Слично, Северна Македонија планира да ја подобри општата управна постапка. Во поглед на доброто управување, земјата цели кон подобрување на среднорочното буџетирање, транспарентност и следење на јавните расходи, но и среднорочни проекции, предвидливост и отчетност. Затоа Министерството за финансии прави нацрт на нов</w:t>
      </w:r>
      <w:r w:rsidR="000B695C">
        <w:rPr>
          <w:rFonts w:ascii="Times New Roman" w:hAnsi="Times New Roman" w:cs="Times New Roman"/>
          <w:sz w:val="24"/>
          <w:lang w:val="mk-MK"/>
        </w:rPr>
        <w:t xml:space="preserve"> Закон за буџетите. Понатаму</w:t>
      </w:r>
      <w:r w:rsidR="000F0E8E">
        <w:rPr>
          <w:rFonts w:ascii="Times New Roman" w:hAnsi="Times New Roman" w:cs="Times New Roman"/>
          <w:sz w:val="24"/>
          <w:lang w:val="mk-MK"/>
        </w:rPr>
        <w:t>, Северна Македонија работи на реформи во управувањето со јавните финансии. Така, Министерството за финансии ја усвои политиката за јавна внатрешна финансиска контрола за 2019-2021 година со што се дефинираше рамка за еден современ и ефикасен систем за јавна внатрешна финансиска контрола. Г-ѓа Л</w:t>
      </w:r>
      <w:r w:rsidR="00F86523">
        <w:rPr>
          <w:rFonts w:ascii="Times New Roman" w:hAnsi="Times New Roman" w:cs="Times New Roman"/>
          <w:sz w:val="24"/>
          <w:lang w:val="mk-MK"/>
        </w:rPr>
        <w:t>азаревска</w:t>
      </w:r>
      <w:r w:rsidR="000F0E8E">
        <w:rPr>
          <w:rFonts w:ascii="Times New Roman" w:hAnsi="Times New Roman" w:cs="Times New Roman"/>
          <w:sz w:val="24"/>
          <w:lang w:val="mk-MK"/>
        </w:rPr>
        <w:t xml:space="preserve"> зборуваше за дилемата околу непотизмот</w:t>
      </w:r>
      <w:r w:rsidR="00F86523">
        <w:rPr>
          <w:rFonts w:ascii="Times New Roman" w:hAnsi="Times New Roman" w:cs="Times New Roman"/>
          <w:sz w:val="24"/>
          <w:lang w:val="mk-MK"/>
        </w:rPr>
        <w:t>,</w:t>
      </w:r>
      <w:r w:rsidR="000F0E8E">
        <w:rPr>
          <w:rFonts w:ascii="Times New Roman" w:hAnsi="Times New Roman" w:cs="Times New Roman"/>
          <w:sz w:val="24"/>
          <w:lang w:val="mk-MK"/>
        </w:rPr>
        <w:t xml:space="preserve"> така што нагласи дека во случаи на протекционизам и фавори</w:t>
      </w:r>
      <w:r w:rsidR="00F86523">
        <w:rPr>
          <w:rFonts w:ascii="Times New Roman" w:hAnsi="Times New Roman" w:cs="Times New Roman"/>
          <w:sz w:val="24"/>
          <w:lang w:val="mk-MK"/>
        </w:rPr>
        <w:t>зирање</w:t>
      </w:r>
      <w:r w:rsidR="000F0E8E">
        <w:rPr>
          <w:rFonts w:ascii="Times New Roman" w:hAnsi="Times New Roman" w:cs="Times New Roman"/>
          <w:sz w:val="24"/>
          <w:lang w:val="mk-MK"/>
        </w:rPr>
        <w:t xml:space="preserve">, владата ќе бара оставки. Државната комисија за спречување корупција сега разгледува осумнаесет именувања на функции и ќе </w:t>
      </w:r>
      <w:r w:rsidR="00F86523">
        <w:rPr>
          <w:rFonts w:ascii="Times New Roman" w:hAnsi="Times New Roman" w:cs="Times New Roman"/>
          <w:sz w:val="24"/>
          <w:lang w:val="mk-MK"/>
        </w:rPr>
        <w:t xml:space="preserve">ги </w:t>
      </w:r>
      <w:r w:rsidR="000F0E8E">
        <w:rPr>
          <w:rFonts w:ascii="Times New Roman" w:hAnsi="Times New Roman" w:cs="Times New Roman"/>
          <w:sz w:val="24"/>
          <w:lang w:val="mk-MK"/>
        </w:rPr>
        <w:t xml:space="preserve">поткрепи своите наоди. Сепак, јавното мислење и реакциите ги нагласуваат недостатоците во системот и решението на овие ќе треба да гарантира еднаков третман без фаворизации и дискриминации. На крајот, во врска со претседателските избори, владејачката партија ќе се стреми да ги организира на највисоко ниво за да може Северна Македонија да избере претседател придржувајќи се целосно на сите закони. </w:t>
      </w:r>
    </w:p>
    <w:p w:rsidR="007102D5" w:rsidRDefault="007102D5" w:rsidP="006D6A53">
      <w:pPr>
        <w:spacing w:line="360" w:lineRule="auto"/>
        <w:rPr>
          <w:rFonts w:ascii="Times New Roman" w:hAnsi="Times New Roman" w:cs="Times New Roman"/>
          <w:sz w:val="24"/>
          <w:lang w:val="mk-MK"/>
        </w:rPr>
      </w:pPr>
    </w:p>
    <w:p w:rsidR="003C3F04" w:rsidRPr="000F0E8E" w:rsidRDefault="000F0E8E" w:rsidP="006D6A53">
      <w:pPr>
        <w:spacing w:line="360" w:lineRule="auto"/>
        <w:rPr>
          <w:rFonts w:ascii="Times New Roman" w:hAnsi="Times New Roman" w:cs="Times New Roman"/>
          <w:sz w:val="24"/>
          <w:lang w:val="mk-MK"/>
        </w:rPr>
      </w:pPr>
      <w:r>
        <w:rPr>
          <w:rFonts w:ascii="Times New Roman" w:hAnsi="Times New Roman" w:cs="Times New Roman"/>
          <w:sz w:val="24"/>
          <w:lang w:val="mk-MK"/>
        </w:rPr>
        <w:t>Европратеник</w:t>
      </w:r>
      <w:r w:rsidR="00F86523">
        <w:rPr>
          <w:rFonts w:ascii="Times New Roman" w:hAnsi="Times New Roman" w:cs="Times New Roman"/>
          <w:sz w:val="24"/>
          <w:lang w:val="mk-MK"/>
        </w:rPr>
        <w:t>от</w:t>
      </w:r>
      <w:r>
        <w:rPr>
          <w:rFonts w:ascii="Times New Roman" w:hAnsi="Times New Roman" w:cs="Times New Roman"/>
          <w:sz w:val="24"/>
          <w:lang w:val="mk-MK"/>
        </w:rPr>
        <w:t xml:space="preserve"> г. </w:t>
      </w:r>
      <w:r w:rsidR="00AC590E">
        <w:rPr>
          <w:rFonts w:ascii="Times New Roman" w:hAnsi="Times New Roman" w:cs="Times New Roman"/>
          <w:sz w:val="24"/>
          <w:lang w:val="mk-MK"/>
        </w:rPr>
        <w:t>Михаил</w:t>
      </w:r>
      <w:r>
        <w:rPr>
          <w:rFonts w:ascii="Times New Roman" w:hAnsi="Times New Roman" w:cs="Times New Roman"/>
          <w:sz w:val="24"/>
          <w:lang w:val="mk-MK"/>
        </w:rPr>
        <w:t xml:space="preserve"> </w:t>
      </w:r>
      <w:r w:rsidR="00AC590E">
        <w:rPr>
          <w:rFonts w:ascii="Times New Roman" w:hAnsi="Times New Roman" w:cs="Times New Roman"/>
          <w:sz w:val="24"/>
          <w:lang w:val="mk-MK"/>
        </w:rPr>
        <w:t>К</w:t>
      </w:r>
      <w:r w:rsidR="00F86523">
        <w:rPr>
          <w:rFonts w:ascii="Times New Roman" w:hAnsi="Times New Roman" w:cs="Times New Roman"/>
          <w:sz w:val="24"/>
          <w:lang w:val="mk-MK"/>
        </w:rPr>
        <w:t>рамер</w:t>
      </w:r>
      <w:r>
        <w:rPr>
          <w:rFonts w:ascii="Times New Roman" w:hAnsi="Times New Roman" w:cs="Times New Roman"/>
          <w:sz w:val="24"/>
          <w:lang w:val="mk-MK"/>
        </w:rPr>
        <w:t xml:space="preserve"> (Зелени/ЕФА, </w:t>
      </w:r>
      <w:r w:rsidR="00AC590E">
        <w:rPr>
          <w:rFonts w:ascii="Times New Roman" w:hAnsi="Times New Roman" w:cs="Times New Roman"/>
          <w:sz w:val="24"/>
          <w:lang w:val="mk-MK"/>
        </w:rPr>
        <w:t>Г</w:t>
      </w:r>
      <w:r w:rsidR="00842A58">
        <w:rPr>
          <w:rFonts w:ascii="Times New Roman" w:hAnsi="Times New Roman" w:cs="Times New Roman"/>
          <w:sz w:val="24"/>
          <w:lang w:val="mk-MK"/>
        </w:rPr>
        <w:t>ЕР</w:t>
      </w:r>
      <w:r w:rsidR="00AC590E">
        <w:rPr>
          <w:rFonts w:ascii="Times New Roman" w:hAnsi="Times New Roman" w:cs="Times New Roman"/>
          <w:sz w:val="24"/>
          <w:lang w:val="mk-MK"/>
        </w:rPr>
        <w:t>) праша дали опозицијата во поглед на промената на името се има намалено или зголемено во општествата и парламентите на двете земји. Истовремено праша дали отсуството на поранешниот премиер г. Г</w:t>
      </w:r>
      <w:r w:rsidR="00F86523">
        <w:rPr>
          <w:rFonts w:ascii="Times New Roman" w:hAnsi="Times New Roman" w:cs="Times New Roman"/>
          <w:sz w:val="24"/>
          <w:lang w:val="mk-MK"/>
        </w:rPr>
        <w:t>руевски</w:t>
      </w:r>
      <w:r w:rsidR="00AC590E">
        <w:rPr>
          <w:rFonts w:ascii="Times New Roman" w:hAnsi="Times New Roman" w:cs="Times New Roman"/>
          <w:sz w:val="24"/>
          <w:lang w:val="mk-MK"/>
        </w:rPr>
        <w:t xml:space="preserve"> го има подобрено статусот на опозицијата во земјата. Дополнително, г. К</w:t>
      </w:r>
      <w:r w:rsidR="00F86523">
        <w:rPr>
          <w:rFonts w:ascii="Times New Roman" w:hAnsi="Times New Roman" w:cs="Times New Roman"/>
          <w:sz w:val="24"/>
          <w:lang w:val="mk-MK"/>
        </w:rPr>
        <w:t>рамер</w:t>
      </w:r>
      <w:r w:rsidR="00AC590E">
        <w:rPr>
          <w:rFonts w:ascii="Times New Roman" w:hAnsi="Times New Roman" w:cs="Times New Roman"/>
          <w:sz w:val="24"/>
          <w:lang w:val="mk-MK"/>
        </w:rPr>
        <w:t xml:space="preserve"> праша за статусот на меѓуграничните делови за пешаци и велосипедисти меѓу Старо Коњарево и Габрене. </w:t>
      </w:r>
    </w:p>
    <w:p w:rsidR="003A648D" w:rsidRDefault="003A648D" w:rsidP="006D6A53">
      <w:pPr>
        <w:spacing w:line="360" w:lineRule="auto"/>
        <w:rPr>
          <w:rFonts w:ascii="Times New Roman" w:hAnsi="Times New Roman" w:cs="Times New Roman"/>
          <w:sz w:val="24"/>
        </w:rPr>
      </w:pPr>
    </w:p>
    <w:p w:rsidR="00AC590E" w:rsidRDefault="00AC590E" w:rsidP="003A648D">
      <w:pPr>
        <w:spacing w:line="360" w:lineRule="auto"/>
        <w:rPr>
          <w:rFonts w:ascii="Times New Roman" w:hAnsi="Times New Roman" w:cs="Times New Roman"/>
          <w:sz w:val="24"/>
          <w:lang w:val="mk-MK"/>
        </w:rPr>
      </w:pPr>
      <w:r>
        <w:rPr>
          <w:rFonts w:ascii="Times New Roman" w:hAnsi="Times New Roman" w:cs="Times New Roman"/>
          <w:sz w:val="24"/>
          <w:lang w:val="mk-MK"/>
        </w:rPr>
        <w:t>Г</w:t>
      </w:r>
      <w:r w:rsidR="00F86523">
        <w:rPr>
          <w:rFonts w:ascii="Times New Roman" w:hAnsi="Times New Roman" w:cs="Times New Roman"/>
          <w:sz w:val="24"/>
          <w:lang w:val="mk-MK"/>
        </w:rPr>
        <w:t>осподин</w:t>
      </w:r>
      <w:r>
        <w:rPr>
          <w:rFonts w:ascii="Times New Roman" w:hAnsi="Times New Roman" w:cs="Times New Roman"/>
          <w:sz w:val="24"/>
          <w:lang w:val="mk-MK"/>
        </w:rPr>
        <w:t xml:space="preserve"> Никола Мицевски (пратеник) одговори дека не е задоволен со начинот на кој е решен спорот со името. Сепак</w:t>
      </w:r>
      <w:r w:rsidR="00F86523">
        <w:rPr>
          <w:rFonts w:ascii="Times New Roman" w:hAnsi="Times New Roman" w:cs="Times New Roman"/>
          <w:sz w:val="24"/>
          <w:lang w:val="mk-MK"/>
        </w:rPr>
        <w:t>,</w:t>
      </w:r>
      <w:r>
        <w:rPr>
          <w:rFonts w:ascii="Times New Roman" w:hAnsi="Times New Roman" w:cs="Times New Roman"/>
          <w:sz w:val="24"/>
          <w:lang w:val="mk-MK"/>
        </w:rPr>
        <w:t xml:space="preserve"> опозицијата активно учествувала во одредени фази од процесот и во пакетот реформи </w:t>
      </w:r>
      <w:r w:rsidR="00F86523">
        <w:rPr>
          <w:rFonts w:ascii="Times New Roman" w:hAnsi="Times New Roman" w:cs="Times New Roman"/>
          <w:sz w:val="24"/>
          <w:lang w:val="mk-MK"/>
        </w:rPr>
        <w:t>к</w:t>
      </w:r>
      <w:r>
        <w:rPr>
          <w:rFonts w:ascii="Times New Roman" w:hAnsi="Times New Roman" w:cs="Times New Roman"/>
          <w:sz w:val="24"/>
          <w:lang w:val="mk-MK"/>
        </w:rPr>
        <w:t>ако координатор на парламентарната група преку доставување измени. Истовремено, голем број од двотретинските закони се изгласани заедно со опозицијата, како Законот за спречување корупција. Но, г. М</w:t>
      </w:r>
      <w:r w:rsidR="00F86523">
        <w:rPr>
          <w:rFonts w:ascii="Times New Roman" w:hAnsi="Times New Roman" w:cs="Times New Roman"/>
          <w:sz w:val="24"/>
          <w:lang w:val="mk-MK"/>
        </w:rPr>
        <w:t>ицевски</w:t>
      </w:r>
      <w:r>
        <w:rPr>
          <w:rFonts w:ascii="Times New Roman" w:hAnsi="Times New Roman" w:cs="Times New Roman"/>
          <w:sz w:val="24"/>
          <w:lang w:val="mk-MK"/>
        </w:rPr>
        <w:t xml:space="preserve"> нагласи дека е против усвојување закони преку прекршување на процедурите и во краток временски рок, затоа што законите треба да донесат квалите</w:t>
      </w:r>
      <w:r w:rsidR="000B695C">
        <w:rPr>
          <w:rFonts w:ascii="Times New Roman" w:hAnsi="Times New Roman" w:cs="Times New Roman"/>
          <w:sz w:val="24"/>
          <w:lang w:val="mk-MK"/>
        </w:rPr>
        <w:t xml:space="preserve">т и одржливост, а не само да </w:t>
      </w:r>
      <w:r>
        <w:rPr>
          <w:rFonts w:ascii="Times New Roman" w:hAnsi="Times New Roman" w:cs="Times New Roman"/>
          <w:sz w:val="24"/>
          <w:lang w:val="mk-MK"/>
        </w:rPr>
        <w:t>се штикл</w:t>
      </w:r>
      <w:r w:rsidR="000B695C">
        <w:rPr>
          <w:rFonts w:ascii="Times New Roman" w:hAnsi="Times New Roman" w:cs="Times New Roman"/>
          <w:sz w:val="24"/>
          <w:lang w:val="mk-MK"/>
        </w:rPr>
        <w:t>ираат</w:t>
      </w:r>
      <w:r>
        <w:rPr>
          <w:rFonts w:ascii="Times New Roman" w:hAnsi="Times New Roman" w:cs="Times New Roman"/>
          <w:sz w:val="24"/>
          <w:lang w:val="mk-MK"/>
        </w:rPr>
        <w:t xml:space="preserve"> како завршена работа. На крајот, добивањето датум за почнување преговори ќе има клучно значење затоа што незадоволството во државата ќе почне да расте доколку се испушти датумот во јуни 2019 година. </w:t>
      </w:r>
    </w:p>
    <w:p w:rsidR="00535A5C" w:rsidRDefault="00535A5C" w:rsidP="003A648D">
      <w:pPr>
        <w:spacing w:line="360" w:lineRule="auto"/>
        <w:rPr>
          <w:rFonts w:ascii="Times New Roman" w:hAnsi="Times New Roman" w:cs="Times New Roman"/>
          <w:sz w:val="24"/>
          <w:lang w:val="mk-MK"/>
        </w:rPr>
      </w:pPr>
    </w:p>
    <w:p w:rsidR="00AC590E" w:rsidRPr="00AE688B" w:rsidRDefault="00AC590E" w:rsidP="003A648D">
      <w:pPr>
        <w:spacing w:line="360" w:lineRule="auto"/>
        <w:rPr>
          <w:rFonts w:ascii="Times New Roman" w:hAnsi="Times New Roman" w:cs="Times New Roman"/>
          <w:sz w:val="24"/>
          <w:lang w:val="mk-MK"/>
        </w:rPr>
      </w:pPr>
      <w:r>
        <w:rPr>
          <w:rFonts w:ascii="Times New Roman" w:hAnsi="Times New Roman" w:cs="Times New Roman"/>
          <w:sz w:val="24"/>
          <w:lang w:val="mk-MK"/>
        </w:rPr>
        <w:t>Г-ѓа Шреса Х</w:t>
      </w:r>
      <w:r w:rsidR="008B6A08">
        <w:rPr>
          <w:rFonts w:ascii="Times New Roman" w:hAnsi="Times New Roman" w:cs="Times New Roman"/>
          <w:sz w:val="24"/>
          <w:lang w:val="mk-MK"/>
        </w:rPr>
        <w:t>адри</w:t>
      </w:r>
      <w:r w:rsidR="000B695C">
        <w:rPr>
          <w:rFonts w:ascii="Times New Roman" w:hAnsi="Times New Roman" w:cs="Times New Roman"/>
          <w:sz w:val="24"/>
          <w:lang w:val="mk-MK"/>
        </w:rPr>
        <w:t xml:space="preserve"> </w:t>
      </w:r>
      <w:r>
        <w:rPr>
          <w:rFonts w:ascii="Times New Roman" w:hAnsi="Times New Roman" w:cs="Times New Roman"/>
          <w:sz w:val="24"/>
          <w:lang w:val="mk-MK"/>
        </w:rPr>
        <w:t>достави</w:t>
      </w:r>
      <w:r w:rsidR="000B695C">
        <w:rPr>
          <w:rFonts w:ascii="Times New Roman" w:hAnsi="Times New Roman" w:cs="Times New Roman"/>
          <w:sz w:val="24"/>
          <w:lang w:val="mk-MK"/>
        </w:rPr>
        <w:t xml:space="preserve"> темелен</w:t>
      </w:r>
      <w:r>
        <w:rPr>
          <w:rFonts w:ascii="Times New Roman" w:hAnsi="Times New Roman" w:cs="Times New Roman"/>
          <w:sz w:val="24"/>
          <w:lang w:val="mk-MK"/>
        </w:rPr>
        <w:t xml:space="preserve"> преглед на достигнувањата во поглед на заштитата на човековите права и медиумите во Северна Македонија. Повтори дека државните управни тела продолжија да ги имплементираат препораките на Народниот правобранител. </w:t>
      </w:r>
      <w:r w:rsidR="000B695C">
        <w:rPr>
          <w:rFonts w:ascii="Times New Roman" w:hAnsi="Times New Roman" w:cs="Times New Roman"/>
          <w:sz w:val="24"/>
          <w:lang w:val="mk-MK"/>
        </w:rPr>
        <w:t>Понатаму</w:t>
      </w:r>
      <w:r>
        <w:rPr>
          <w:rFonts w:ascii="Times New Roman" w:hAnsi="Times New Roman" w:cs="Times New Roman"/>
          <w:sz w:val="24"/>
          <w:lang w:val="mk-MK"/>
        </w:rPr>
        <w:t>, усвоена е законска рамка за формирање на надворешен механизам за надзор на работата на полицијата и лицата со полициски овластувања со цел да се спречи тортура и нечовечко однесување. Во рамки</w:t>
      </w:r>
      <w:r w:rsidR="008B6A08">
        <w:rPr>
          <w:rFonts w:ascii="Times New Roman" w:hAnsi="Times New Roman" w:cs="Times New Roman"/>
          <w:sz w:val="24"/>
          <w:lang w:val="mk-MK"/>
        </w:rPr>
        <w:t>те</w:t>
      </w:r>
      <w:r>
        <w:rPr>
          <w:rFonts w:ascii="Times New Roman" w:hAnsi="Times New Roman" w:cs="Times New Roman"/>
          <w:sz w:val="24"/>
          <w:lang w:val="mk-MK"/>
        </w:rPr>
        <w:t xml:space="preserve"> на Јавното обвинителство за гонење организиран криминал и корупција</w:t>
      </w:r>
      <w:r>
        <w:rPr>
          <w:rFonts w:ascii="Times New Roman" w:hAnsi="Times New Roman" w:cs="Times New Roman"/>
          <w:sz w:val="24"/>
          <w:lang w:val="en-US"/>
        </w:rPr>
        <w:t xml:space="preserve"> e </w:t>
      </w:r>
      <w:r>
        <w:rPr>
          <w:rFonts w:ascii="Times New Roman" w:hAnsi="Times New Roman" w:cs="Times New Roman"/>
          <w:sz w:val="24"/>
          <w:lang w:val="mk-MK"/>
        </w:rPr>
        <w:t>формирана посебна единица за истражување и гонење на ваквите злосторства. Во последните дв</w:t>
      </w:r>
      <w:r w:rsidR="008B6A08">
        <w:rPr>
          <w:rFonts w:ascii="Times New Roman" w:hAnsi="Times New Roman" w:cs="Times New Roman"/>
          <w:sz w:val="24"/>
          <w:lang w:val="mk-MK"/>
        </w:rPr>
        <w:t>а</w:t>
      </w:r>
      <w:r>
        <w:rPr>
          <w:rFonts w:ascii="Times New Roman" w:hAnsi="Times New Roman" w:cs="Times New Roman"/>
          <w:sz w:val="24"/>
          <w:lang w:val="mk-MK"/>
        </w:rPr>
        <w:t xml:space="preserve"> месец</w:t>
      </w:r>
      <w:r w:rsidR="008B6A08">
        <w:rPr>
          <w:rFonts w:ascii="Times New Roman" w:hAnsi="Times New Roman" w:cs="Times New Roman"/>
          <w:sz w:val="24"/>
          <w:lang w:val="mk-MK"/>
        </w:rPr>
        <w:t>а</w:t>
      </w:r>
      <w:r>
        <w:rPr>
          <w:rFonts w:ascii="Times New Roman" w:hAnsi="Times New Roman" w:cs="Times New Roman"/>
          <w:sz w:val="24"/>
          <w:lang w:val="mk-MK"/>
        </w:rPr>
        <w:t xml:space="preserve"> единицата има разгледувано случаи во кои се засегнати петнаесет поединци, при што се поднесени обвиненија против две лица и </w:t>
      </w:r>
      <w:r w:rsidR="00A7330A">
        <w:rPr>
          <w:rFonts w:ascii="Times New Roman" w:hAnsi="Times New Roman" w:cs="Times New Roman"/>
          <w:sz w:val="24"/>
          <w:lang w:val="mk-MK"/>
        </w:rPr>
        <w:t xml:space="preserve">на двајца други им е изречена затворска казна. Дополнително, Северна Македонија има воведено реформа на казнениот систем со цел да се спроведат препораките на Советот на Европа, вклучувајќи </w:t>
      </w:r>
      <w:r w:rsidR="008B6A08">
        <w:rPr>
          <w:rFonts w:ascii="Times New Roman" w:hAnsi="Times New Roman" w:cs="Times New Roman"/>
          <w:sz w:val="24"/>
          <w:lang w:val="mk-MK"/>
        </w:rPr>
        <w:t>ги</w:t>
      </w:r>
      <w:r w:rsidR="00A7330A">
        <w:rPr>
          <w:rFonts w:ascii="Times New Roman" w:hAnsi="Times New Roman" w:cs="Times New Roman"/>
          <w:sz w:val="24"/>
          <w:lang w:val="mk-MK"/>
        </w:rPr>
        <w:t xml:space="preserve"> и целта за подобрување на затворските услови и капацитети, </w:t>
      </w:r>
      <w:r w:rsidR="00A7330A">
        <w:rPr>
          <w:rFonts w:ascii="Times New Roman" w:hAnsi="Times New Roman" w:cs="Times New Roman"/>
          <w:sz w:val="24"/>
          <w:lang w:val="mk-MK"/>
        </w:rPr>
        <w:lastRenderedPageBreak/>
        <w:t>имплементацијата на алтернативни санкции, здравствена</w:t>
      </w:r>
      <w:r w:rsidR="008B6A08">
        <w:rPr>
          <w:rFonts w:ascii="Times New Roman" w:hAnsi="Times New Roman" w:cs="Times New Roman"/>
          <w:sz w:val="24"/>
          <w:lang w:val="mk-MK"/>
        </w:rPr>
        <w:t>та</w:t>
      </w:r>
      <w:r w:rsidR="00A7330A">
        <w:rPr>
          <w:rFonts w:ascii="Times New Roman" w:hAnsi="Times New Roman" w:cs="Times New Roman"/>
          <w:sz w:val="24"/>
          <w:lang w:val="mk-MK"/>
        </w:rPr>
        <w:t xml:space="preserve"> нега и безбедност</w:t>
      </w:r>
      <w:r w:rsidR="008B6A08">
        <w:rPr>
          <w:rFonts w:ascii="Times New Roman" w:hAnsi="Times New Roman" w:cs="Times New Roman"/>
          <w:sz w:val="24"/>
          <w:lang w:val="mk-MK"/>
        </w:rPr>
        <w:t>а</w:t>
      </w:r>
      <w:r w:rsidR="00A7330A">
        <w:rPr>
          <w:rFonts w:ascii="Times New Roman" w:hAnsi="Times New Roman" w:cs="Times New Roman"/>
          <w:sz w:val="24"/>
          <w:lang w:val="mk-MK"/>
        </w:rPr>
        <w:t xml:space="preserve"> во затворите. Во поглед на препораките за родова еднаквост, Северна Македонија има развиено неколку оперативни планови за голем број институции под Националниот акциски план за родова еднаквост 2018-2022 година. Во тој поглед, земјата има воспоставено задолжителна е-обука за родова еднаквост за администрацијата, се распределија средства за имплементирање на Истанбулската конвенција и се презедоа мерки за заштита на жртвите од родово базирано насилство и спречување на родово базирано и семејно насилство. Владата</w:t>
      </w:r>
      <w:r w:rsidR="008B6A08">
        <w:rPr>
          <w:rFonts w:ascii="Times New Roman" w:hAnsi="Times New Roman" w:cs="Times New Roman"/>
          <w:sz w:val="24"/>
          <w:lang w:val="mk-MK"/>
        </w:rPr>
        <w:t>,</w:t>
      </w:r>
      <w:r w:rsidR="00A7330A">
        <w:rPr>
          <w:rFonts w:ascii="Times New Roman" w:hAnsi="Times New Roman" w:cs="Times New Roman"/>
          <w:sz w:val="24"/>
          <w:lang w:val="mk-MK"/>
        </w:rPr>
        <w:t xml:space="preserve"> исто така</w:t>
      </w:r>
      <w:r w:rsidR="008B6A08">
        <w:rPr>
          <w:rFonts w:ascii="Times New Roman" w:hAnsi="Times New Roman" w:cs="Times New Roman"/>
          <w:sz w:val="24"/>
          <w:lang w:val="mk-MK"/>
        </w:rPr>
        <w:t>,</w:t>
      </w:r>
      <w:r w:rsidR="00A7330A">
        <w:rPr>
          <w:rFonts w:ascii="Times New Roman" w:hAnsi="Times New Roman" w:cs="Times New Roman"/>
          <w:sz w:val="24"/>
          <w:lang w:val="mk-MK"/>
        </w:rPr>
        <w:t xml:space="preserve"> ја усвои и Националната стратегија за деинституционализација 2018-2027 година придружена со акциски план, што служ</w:t>
      </w:r>
      <w:r w:rsidR="008B6A08">
        <w:rPr>
          <w:rFonts w:ascii="Times New Roman" w:hAnsi="Times New Roman" w:cs="Times New Roman"/>
          <w:sz w:val="24"/>
          <w:lang w:val="mk-MK"/>
        </w:rPr>
        <w:t>и</w:t>
      </w:r>
      <w:r w:rsidR="00A7330A">
        <w:rPr>
          <w:rFonts w:ascii="Times New Roman" w:hAnsi="Times New Roman" w:cs="Times New Roman"/>
          <w:sz w:val="24"/>
          <w:lang w:val="mk-MK"/>
        </w:rPr>
        <w:t xml:space="preserve"> како документ за реформа на системот за социјална заштита. </w:t>
      </w:r>
      <w:r w:rsidR="008B6A08">
        <w:rPr>
          <w:rFonts w:ascii="Times New Roman" w:hAnsi="Times New Roman" w:cs="Times New Roman"/>
          <w:sz w:val="24"/>
          <w:lang w:val="mk-MK"/>
        </w:rPr>
        <w:t>Во и</w:t>
      </w:r>
      <w:r w:rsidR="00A7330A">
        <w:rPr>
          <w:rFonts w:ascii="Times New Roman" w:hAnsi="Times New Roman" w:cs="Times New Roman"/>
          <w:sz w:val="24"/>
          <w:lang w:val="mk-MK"/>
        </w:rPr>
        <w:t xml:space="preserve">зминатата година Министерството за труд и социјална политика успешно го затвори најголемото сиропиталиште во земјата за деца до три години во Битола, но и </w:t>
      </w:r>
      <w:r w:rsidR="008B6A08">
        <w:rPr>
          <w:rFonts w:ascii="Times New Roman" w:hAnsi="Times New Roman" w:cs="Times New Roman"/>
          <w:sz w:val="24"/>
          <w:lang w:val="mk-MK"/>
        </w:rPr>
        <w:t>Е</w:t>
      </w:r>
      <w:r w:rsidR="00A7330A">
        <w:rPr>
          <w:rFonts w:ascii="Times New Roman" w:hAnsi="Times New Roman" w:cs="Times New Roman"/>
          <w:sz w:val="24"/>
          <w:lang w:val="mk-MK"/>
        </w:rPr>
        <w:t>диницата за малолетни лица со посебни потреби во Институтот „Демир Капија“ преку релоцирање на децата во згрижувачка нега, семејства и помали групни домови. Г-ѓа Х</w:t>
      </w:r>
      <w:r w:rsidR="008B6A08">
        <w:rPr>
          <w:rFonts w:ascii="Times New Roman" w:hAnsi="Times New Roman" w:cs="Times New Roman"/>
          <w:sz w:val="24"/>
          <w:lang w:val="mk-MK"/>
        </w:rPr>
        <w:t>адри</w:t>
      </w:r>
      <w:r w:rsidR="00A7330A">
        <w:rPr>
          <w:rFonts w:ascii="Times New Roman" w:hAnsi="Times New Roman" w:cs="Times New Roman"/>
          <w:sz w:val="24"/>
          <w:lang w:val="mk-MK"/>
        </w:rPr>
        <w:t xml:space="preserve"> изјави дека земјата има најдено системско решение за инклузијата на ромските деца во предучилишното образование</w:t>
      </w:r>
      <w:r w:rsidR="008B6A08">
        <w:rPr>
          <w:rFonts w:ascii="Times New Roman" w:hAnsi="Times New Roman" w:cs="Times New Roman"/>
          <w:sz w:val="24"/>
          <w:lang w:val="mk-MK"/>
        </w:rPr>
        <w:t>,</w:t>
      </w:r>
      <w:r w:rsidR="00A7330A">
        <w:rPr>
          <w:rFonts w:ascii="Times New Roman" w:hAnsi="Times New Roman" w:cs="Times New Roman"/>
          <w:sz w:val="24"/>
          <w:lang w:val="mk-MK"/>
        </w:rPr>
        <w:t xml:space="preserve"> така што ќе се направи исклучок за плаќање на надоместоците за нега на децата во градинките што ќе бидат покриени од општинските буџетски средства, и истовремено ќе се обезбеди времено сместување на уличните деца и нивните семејства. На 11 март 2019 година Собранието на Северна Македонија усвои нов Закон за спречување и заштита од дискриминација, во согласност со законодавството на ЕУ и меѓународните стандарди. Новиот закон го проширува списокот на дискриминациски основи преку додавање на забраната на и заштитата од дискриминација врз основа на сексуална ориентација и родов идентитет, а истовремено ќе г</w:t>
      </w:r>
      <w:r w:rsidR="008B6A08">
        <w:rPr>
          <w:rFonts w:ascii="Times New Roman" w:hAnsi="Times New Roman" w:cs="Times New Roman"/>
          <w:sz w:val="24"/>
          <w:lang w:val="mk-MK"/>
        </w:rPr>
        <w:t>и</w:t>
      </w:r>
      <w:r w:rsidR="00A7330A">
        <w:rPr>
          <w:rFonts w:ascii="Times New Roman" w:hAnsi="Times New Roman" w:cs="Times New Roman"/>
          <w:sz w:val="24"/>
          <w:lang w:val="mk-MK"/>
        </w:rPr>
        <w:t xml:space="preserve"> подобри концептот и дефиницијата на дискриминација. </w:t>
      </w:r>
      <w:r w:rsidR="000B695C">
        <w:rPr>
          <w:rFonts w:ascii="Times New Roman" w:hAnsi="Times New Roman" w:cs="Times New Roman"/>
          <w:sz w:val="24"/>
          <w:lang w:val="mk-MK"/>
        </w:rPr>
        <w:t>Понатаму</w:t>
      </w:r>
      <w:r w:rsidR="00AE688B">
        <w:rPr>
          <w:rFonts w:ascii="Times New Roman" w:hAnsi="Times New Roman" w:cs="Times New Roman"/>
          <w:sz w:val="24"/>
          <w:lang w:val="mk-MK"/>
        </w:rPr>
        <w:t>, постапките што раководат со составот, изборот и критериумите за квалификација на членовите на Комисијата за спречување и заштита од дискриминација го прошируваат мандатот и воведуваат нови одредби за употребата на нови докази во судски постапки предвидувајќи из</w:t>
      </w:r>
      <w:r w:rsidR="00633A1F">
        <w:rPr>
          <w:rFonts w:ascii="Times New Roman" w:hAnsi="Times New Roman" w:cs="Times New Roman"/>
          <w:sz w:val="24"/>
          <w:lang w:val="mk-MK"/>
        </w:rPr>
        <w:t>з</w:t>
      </w:r>
      <w:r w:rsidR="00AE688B">
        <w:rPr>
          <w:rFonts w:ascii="Times New Roman" w:hAnsi="Times New Roman" w:cs="Times New Roman"/>
          <w:sz w:val="24"/>
          <w:lang w:val="mk-MK"/>
        </w:rPr>
        <w:t>емање од потребата за плаќање на судските трошоци. Законот за употребата на јазиците се усвои во јануари 2019 година, со цел да се унапредат меѓуетничките односи и да се зајакне внатрешната кохезија, затворајќи го со тоа единственото преостанато законодавно прашање од Охридскиот рамковен договор. Во поглед на слободата на изразување, г-ѓа Х</w:t>
      </w:r>
      <w:r w:rsidR="00633A1F">
        <w:rPr>
          <w:rFonts w:ascii="Times New Roman" w:hAnsi="Times New Roman" w:cs="Times New Roman"/>
          <w:sz w:val="24"/>
          <w:lang w:val="mk-MK"/>
        </w:rPr>
        <w:t>адри</w:t>
      </w:r>
      <w:r w:rsidR="00AE688B">
        <w:rPr>
          <w:rFonts w:ascii="Times New Roman" w:hAnsi="Times New Roman" w:cs="Times New Roman"/>
          <w:sz w:val="24"/>
          <w:lang w:val="mk-MK"/>
        </w:rPr>
        <w:t xml:space="preserve"> нагласи </w:t>
      </w:r>
      <w:r w:rsidR="00AE688B">
        <w:rPr>
          <w:rFonts w:ascii="Times New Roman" w:hAnsi="Times New Roman" w:cs="Times New Roman"/>
          <w:sz w:val="24"/>
          <w:lang w:val="mk-MK"/>
        </w:rPr>
        <w:lastRenderedPageBreak/>
        <w:t>дека најголемиот број на пријавени случаи на физички и вербални закани против новинарите се веќе затворени и дека се поднесени обвиненија против извршителите. Во поглед на заштитата на плурализмот во медиумите, владата има усвоено програма за поддршка на печатените медиуми во 2018 година за да се покри</w:t>
      </w:r>
      <w:r w:rsidR="00633A1F">
        <w:rPr>
          <w:rFonts w:ascii="Times New Roman" w:hAnsi="Times New Roman" w:cs="Times New Roman"/>
          <w:sz w:val="24"/>
          <w:lang w:val="mk-MK"/>
        </w:rPr>
        <w:t>јат</w:t>
      </w:r>
      <w:r w:rsidR="00AE688B">
        <w:rPr>
          <w:rFonts w:ascii="Times New Roman" w:hAnsi="Times New Roman" w:cs="Times New Roman"/>
          <w:sz w:val="24"/>
          <w:lang w:val="mk-MK"/>
        </w:rPr>
        <w:t xml:space="preserve"> печатењето и дистрибуцијата, а идентични мерки ќе се преземат и во 2019 година. На крајот, Северна Македонија усвои Закон за аудио и аудиовизуелни медиумски услуги со кои се регулира</w:t>
      </w:r>
      <w:r w:rsidR="00633A1F">
        <w:rPr>
          <w:rFonts w:ascii="Times New Roman" w:hAnsi="Times New Roman" w:cs="Times New Roman"/>
          <w:sz w:val="24"/>
          <w:lang w:val="mk-MK"/>
        </w:rPr>
        <w:t>ат</w:t>
      </w:r>
      <w:r w:rsidR="00AE688B">
        <w:rPr>
          <w:rFonts w:ascii="Times New Roman" w:hAnsi="Times New Roman" w:cs="Times New Roman"/>
          <w:sz w:val="24"/>
          <w:lang w:val="mk-MK"/>
        </w:rPr>
        <w:t xml:space="preserve"> работата и финансирањето на Агенцијата за аудио и аудиовизуелни услуги чиј </w:t>
      </w:r>
      <w:r w:rsidR="00633A1F">
        <w:rPr>
          <w:rFonts w:ascii="Times New Roman" w:hAnsi="Times New Roman" w:cs="Times New Roman"/>
          <w:sz w:val="24"/>
          <w:lang w:val="mk-MK"/>
        </w:rPr>
        <w:t>С</w:t>
      </w:r>
      <w:r w:rsidR="00AE688B">
        <w:rPr>
          <w:rFonts w:ascii="Times New Roman" w:hAnsi="Times New Roman" w:cs="Times New Roman"/>
          <w:sz w:val="24"/>
          <w:lang w:val="mk-MK"/>
        </w:rPr>
        <w:t>овет се справува со случаи на прекршување на регулативите што ја осигуруваат независноста и професионализмот на јавните радиодифузери. Во поглед на повисоката алокација на буџетски ресурси за Национална</w:t>
      </w:r>
      <w:r w:rsidR="000B695C">
        <w:rPr>
          <w:rFonts w:ascii="Times New Roman" w:hAnsi="Times New Roman" w:cs="Times New Roman"/>
          <w:sz w:val="24"/>
          <w:lang w:val="mk-MK"/>
        </w:rPr>
        <w:t>та</w:t>
      </w:r>
      <w:r w:rsidR="00AE688B">
        <w:rPr>
          <w:rFonts w:ascii="Times New Roman" w:hAnsi="Times New Roman" w:cs="Times New Roman"/>
          <w:sz w:val="24"/>
          <w:lang w:val="mk-MK"/>
        </w:rPr>
        <w:t xml:space="preserve"> радио телевизија, законски пропишаните обврски за годишно финансирање ќе бидат исполнети преку реструктурирањето на буџетот. </w:t>
      </w:r>
    </w:p>
    <w:p w:rsidR="00F66290" w:rsidRDefault="00F66290" w:rsidP="00B06A19">
      <w:pPr>
        <w:spacing w:line="360" w:lineRule="auto"/>
        <w:rPr>
          <w:rFonts w:ascii="Times New Roman" w:hAnsi="Times New Roman" w:cs="Times New Roman"/>
          <w:sz w:val="24"/>
        </w:rPr>
      </w:pPr>
    </w:p>
    <w:p w:rsidR="00F66290" w:rsidRDefault="00DD3326" w:rsidP="00B06A19">
      <w:pPr>
        <w:spacing w:line="360" w:lineRule="auto"/>
        <w:rPr>
          <w:rFonts w:ascii="Times New Roman" w:hAnsi="Times New Roman" w:cs="Times New Roman"/>
          <w:b/>
          <w:sz w:val="24"/>
        </w:rPr>
      </w:pPr>
      <w:r>
        <w:rPr>
          <w:rFonts w:ascii="Times New Roman" w:hAnsi="Times New Roman" w:cs="Times New Roman"/>
          <w:b/>
          <w:sz w:val="24"/>
        </w:rPr>
        <w:t>5</w:t>
      </w:r>
      <w:r w:rsidR="00F66290" w:rsidRPr="00F66290">
        <w:rPr>
          <w:rFonts w:ascii="Times New Roman" w:hAnsi="Times New Roman" w:cs="Times New Roman"/>
          <w:b/>
          <w:sz w:val="24"/>
        </w:rPr>
        <w:t xml:space="preserve">. </w:t>
      </w:r>
      <w:r w:rsidR="00AE688B">
        <w:rPr>
          <w:rFonts w:ascii="Times New Roman" w:hAnsi="Times New Roman" w:cs="Times New Roman"/>
          <w:b/>
          <w:sz w:val="24"/>
          <w:lang w:val="mk-MK"/>
        </w:rPr>
        <w:t>Усвојување на препораките</w:t>
      </w:r>
      <w:r w:rsidR="00F66290" w:rsidRPr="00F66290">
        <w:rPr>
          <w:rFonts w:ascii="Times New Roman" w:hAnsi="Times New Roman" w:cs="Times New Roman"/>
          <w:b/>
          <w:sz w:val="24"/>
        </w:rPr>
        <w:cr/>
      </w:r>
    </w:p>
    <w:p w:rsidR="00AE688B" w:rsidRDefault="00AE688B" w:rsidP="00F66290">
      <w:pPr>
        <w:spacing w:line="360" w:lineRule="auto"/>
        <w:rPr>
          <w:rFonts w:ascii="Times New Roman" w:hAnsi="Times New Roman" w:cs="Times New Roman"/>
          <w:sz w:val="24"/>
          <w:lang w:val="mk-MK"/>
        </w:rPr>
      </w:pPr>
      <w:r>
        <w:rPr>
          <w:rFonts w:ascii="Times New Roman" w:hAnsi="Times New Roman" w:cs="Times New Roman"/>
          <w:sz w:val="24"/>
          <w:lang w:val="mk-MK"/>
        </w:rPr>
        <w:t>Препораките од 16</w:t>
      </w:r>
      <w:r w:rsidR="00633A1F">
        <w:rPr>
          <w:rFonts w:ascii="Times New Roman" w:hAnsi="Times New Roman" w:cs="Times New Roman"/>
          <w:sz w:val="24"/>
          <w:lang w:val="mk-MK"/>
        </w:rPr>
        <w:t>-</w:t>
      </w:r>
      <w:r>
        <w:rPr>
          <w:rFonts w:ascii="Times New Roman" w:hAnsi="Times New Roman" w:cs="Times New Roman"/>
          <w:sz w:val="24"/>
          <w:lang w:val="mk-MK"/>
        </w:rPr>
        <w:t>от состанок на МПК на ЕУ-МК беа усвоени.</w:t>
      </w:r>
    </w:p>
    <w:p w:rsidR="00F66290" w:rsidRDefault="00F66290" w:rsidP="00F66290">
      <w:pPr>
        <w:spacing w:line="360" w:lineRule="auto"/>
        <w:rPr>
          <w:rFonts w:ascii="Times New Roman" w:hAnsi="Times New Roman" w:cs="Times New Roman"/>
          <w:sz w:val="24"/>
        </w:rPr>
      </w:pPr>
    </w:p>
    <w:p w:rsidR="00F66290" w:rsidRDefault="00DD3326" w:rsidP="00F66290">
      <w:pPr>
        <w:spacing w:line="360" w:lineRule="auto"/>
      </w:pPr>
      <w:r>
        <w:rPr>
          <w:rFonts w:ascii="Times New Roman" w:hAnsi="Times New Roman" w:cs="Times New Roman"/>
          <w:b/>
          <w:sz w:val="24"/>
        </w:rPr>
        <w:t>6</w:t>
      </w:r>
      <w:r w:rsidR="00F66290" w:rsidRPr="00F66290">
        <w:rPr>
          <w:rFonts w:ascii="Times New Roman" w:hAnsi="Times New Roman" w:cs="Times New Roman"/>
          <w:b/>
          <w:sz w:val="24"/>
        </w:rPr>
        <w:t xml:space="preserve">. </w:t>
      </w:r>
      <w:r w:rsidR="00AE688B">
        <w:rPr>
          <w:rFonts w:ascii="Times New Roman" w:hAnsi="Times New Roman" w:cs="Times New Roman"/>
          <w:b/>
          <w:sz w:val="24"/>
          <w:lang w:val="mk-MK"/>
        </w:rPr>
        <w:t xml:space="preserve">Други точки на дневниот ред </w:t>
      </w:r>
      <w:r w:rsidR="00F66290" w:rsidRPr="00F66290">
        <w:rPr>
          <w:rFonts w:ascii="Times New Roman" w:hAnsi="Times New Roman" w:cs="Times New Roman"/>
          <w:b/>
          <w:sz w:val="24"/>
        </w:rPr>
        <w:cr/>
      </w:r>
      <w:r w:rsidR="00F66290" w:rsidRPr="00F66290">
        <w:t xml:space="preserve"> </w:t>
      </w:r>
    </w:p>
    <w:p w:rsidR="00F66290" w:rsidRDefault="00AE688B" w:rsidP="00F66290">
      <w:pPr>
        <w:spacing w:line="360" w:lineRule="auto"/>
        <w:rPr>
          <w:rFonts w:ascii="Times New Roman" w:hAnsi="Times New Roman" w:cs="Times New Roman"/>
          <w:sz w:val="24"/>
          <w:lang w:val="mk-MK"/>
        </w:rPr>
      </w:pPr>
      <w:r>
        <w:rPr>
          <w:rFonts w:ascii="Times New Roman" w:hAnsi="Times New Roman" w:cs="Times New Roman"/>
          <w:sz w:val="24"/>
          <w:lang w:val="mk-MK"/>
        </w:rPr>
        <w:t xml:space="preserve">Немаше други точки на дневниот ред. </w:t>
      </w:r>
    </w:p>
    <w:p w:rsidR="00AE688B" w:rsidRPr="00AE688B" w:rsidRDefault="00AE688B" w:rsidP="00F66290">
      <w:pPr>
        <w:spacing w:line="360" w:lineRule="auto"/>
        <w:rPr>
          <w:rFonts w:ascii="Times New Roman" w:hAnsi="Times New Roman" w:cs="Times New Roman"/>
          <w:sz w:val="24"/>
          <w:lang w:val="mk-MK"/>
        </w:rPr>
      </w:pPr>
    </w:p>
    <w:p w:rsidR="00F66290" w:rsidRDefault="00DD3326" w:rsidP="00F66290">
      <w:pPr>
        <w:spacing w:line="360" w:lineRule="auto"/>
        <w:rPr>
          <w:rFonts w:ascii="Times New Roman" w:hAnsi="Times New Roman" w:cs="Times New Roman"/>
          <w:b/>
          <w:sz w:val="24"/>
        </w:rPr>
      </w:pPr>
      <w:r>
        <w:rPr>
          <w:rFonts w:ascii="Times New Roman" w:hAnsi="Times New Roman" w:cs="Times New Roman"/>
          <w:b/>
          <w:sz w:val="24"/>
        </w:rPr>
        <w:t>7</w:t>
      </w:r>
      <w:r w:rsidR="00F66290" w:rsidRPr="00F66290">
        <w:rPr>
          <w:rFonts w:ascii="Times New Roman" w:hAnsi="Times New Roman" w:cs="Times New Roman"/>
          <w:b/>
          <w:sz w:val="24"/>
        </w:rPr>
        <w:t xml:space="preserve">. </w:t>
      </w:r>
      <w:r w:rsidR="00AE688B">
        <w:rPr>
          <w:rFonts w:ascii="Times New Roman" w:hAnsi="Times New Roman" w:cs="Times New Roman"/>
          <w:b/>
          <w:sz w:val="24"/>
          <w:lang w:val="mk-MK"/>
        </w:rPr>
        <w:t>Датум и место на следниот состанок на МПК</w:t>
      </w:r>
      <w:r w:rsidR="00F66290" w:rsidRPr="00F66290">
        <w:rPr>
          <w:rFonts w:ascii="Times New Roman" w:hAnsi="Times New Roman" w:cs="Times New Roman"/>
          <w:b/>
          <w:sz w:val="24"/>
        </w:rPr>
        <w:t xml:space="preserve"> </w:t>
      </w:r>
    </w:p>
    <w:p w:rsidR="00F66290" w:rsidRPr="00F66290" w:rsidRDefault="00F66290" w:rsidP="00F66290">
      <w:pPr>
        <w:spacing w:line="360" w:lineRule="auto"/>
        <w:rPr>
          <w:rFonts w:ascii="Times New Roman" w:hAnsi="Times New Roman" w:cs="Times New Roman"/>
          <w:b/>
          <w:sz w:val="24"/>
        </w:rPr>
      </w:pPr>
    </w:p>
    <w:p w:rsidR="00AE688B" w:rsidRDefault="00633A1F" w:rsidP="00F66290">
      <w:pPr>
        <w:spacing w:line="360" w:lineRule="auto"/>
        <w:rPr>
          <w:rFonts w:ascii="Times New Roman" w:hAnsi="Times New Roman" w:cs="Times New Roman"/>
          <w:sz w:val="24"/>
          <w:lang w:val="mk-MK"/>
        </w:rPr>
      </w:pPr>
      <w:r>
        <w:rPr>
          <w:rFonts w:ascii="Times New Roman" w:hAnsi="Times New Roman" w:cs="Times New Roman"/>
          <w:sz w:val="24"/>
          <w:lang w:val="mk-MK"/>
        </w:rPr>
        <w:t>Предложено б</w:t>
      </w:r>
      <w:r w:rsidR="00AE688B">
        <w:rPr>
          <w:rFonts w:ascii="Times New Roman" w:hAnsi="Times New Roman" w:cs="Times New Roman"/>
          <w:sz w:val="24"/>
          <w:lang w:val="mk-MK"/>
        </w:rPr>
        <w:t xml:space="preserve">еше следниот состанок на Мешовитиот парламентарен комитет да се одржи во Северна Македонија наесен 2019 година, на датуми што навремено ќе бидат утврдени. </w:t>
      </w:r>
    </w:p>
    <w:p w:rsidR="00F66290" w:rsidRPr="00F66290" w:rsidRDefault="00F66290" w:rsidP="00F66290">
      <w:pPr>
        <w:spacing w:line="360" w:lineRule="auto"/>
        <w:rPr>
          <w:rFonts w:ascii="Times New Roman" w:hAnsi="Times New Roman" w:cs="Times New Roman"/>
          <w:sz w:val="24"/>
        </w:rPr>
      </w:pPr>
    </w:p>
    <w:p w:rsidR="00327BA1" w:rsidRPr="00AE688B" w:rsidRDefault="00AE688B" w:rsidP="008033BF">
      <w:pPr>
        <w:spacing w:line="360" w:lineRule="auto"/>
        <w:rPr>
          <w:rFonts w:ascii="Times New Roman" w:hAnsi="Times New Roman" w:cs="Times New Roman"/>
          <w:sz w:val="24"/>
          <w:lang w:val="mk-MK"/>
        </w:rPr>
      </w:pPr>
      <w:r>
        <w:rPr>
          <w:rFonts w:ascii="Times New Roman" w:hAnsi="Times New Roman" w:cs="Times New Roman"/>
          <w:sz w:val="24"/>
          <w:lang w:val="mk-MK"/>
        </w:rPr>
        <w:t>Состанокот заврши во</w:t>
      </w:r>
      <w:r w:rsidR="008B4949">
        <w:rPr>
          <w:rFonts w:ascii="Times New Roman" w:hAnsi="Times New Roman" w:cs="Times New Roman"/>
          <w:sz w:val="24"/>
        </w:rPr>
        <w:t xml:space="preserve"> </w:t>
      </w:r>
      <w:r w:rsidR="00707E87">
        <w:rPr>
          <w:rFonts w:ascii="Times New Roman" w:hAnsi="Times New Roman" w:cs="Times New Roman"/>
          <w:sz w:val="24"/>
        </w:rPr>
        <w:t>11</w:t>
      </w:r>
      <w:r w:rsidR="00F66290" w:rsidRPr="00F66290">
        <w:rPr>
          <w:rFonts w:ascii="Times New Roman" w:hAnsi="Times New Roman" w:cs="Times New Roman"/>
          <w:sz w:val="24"/>
        </w:rPr>
        <w:t>:</w:t>
      </w:r>
      <w:r w:rsidR="00707E87">
        <w:rPr>
          <w:rFonts w:ascii="Times New Roman" w:hAnsi="Times New Roman" w:cs="Times New Roman"/>
          <w:sz w:val="24"/>
        </w:rPr>
        <w:t>18</w:t>
      </w:r>
      <w:r>
        <w:rPr>
          <w:rFonts w:ascii="Times New Roman" w:hAnsi="Times New Roman" w:cs="Times New Roman"/>
          <w:sz w:val="24"/>
          <w:lang w:val="mk-MK"/>
        </w:rPr>
        <w:t xml:space="preserve"> часот. </w:t>
      </w:r>
    </w:p>
    <w:p w:rsidR="00FF6BED" w:rsidRPr="00FF6BED" w:rsidRDefault="00FF6BED" w:rsidP="00FF6BED">
      <w:pPr>
        <w:rPr>
          <w:rFonts w:ascii="Times New Roman" w:hAnsi="Times New Roman" w:cs="Times New Roman"/>
          <w:sz w:val="24"/>
        </w:rPr>
      </w:pPr>
    </w:p>
    <w:p w:rsidR="00FF6BED" w:rsidRPr="00FF6BED" w:rsidRDefault="00FF6BED" w:rsidP="00FF6BED">
      <w:pPr>
        <w:rPr>
          <w:rFonts w:ascii="Times New Roman" w:hAnsi="Times New Roman" w:cs="Times New Roman"/>
          <w:sz w:val="24"/>
        </w:rPr>
      </w:pPr>
    </w:p>
    <w:p w:rsidR="00FF6BED" w:rsidRPr="00FF6BED" w:rsidRDefault="00FF6BED" w:rsidP="00FF6BED">
      <w:pPr>
        <w:rPr>
          <w:rFonts w:ascii="Times New Roman" w:hAnsi="Times New Roman" w:cs="Times New Roman"/>
          <w:sz w:val="24"/>
        </w:rPr>
      </w:pPr>
    </w:p>
    <w:p w:rsidR="00FF6BED" w:rsidRPr="00AE688B" w:rsidRDefault="00FF6BED" w:rsidP="00FF6BED">
      <w:pPr>
        <w:rPr>
          <w:rFonts w:ascii="Times New Roman" w:hAnsi="Times New Roman" w:cs="Times New Roman"/>
          <w:sz w:val="24"/>
          <w:lang w:val="mk-MK"/>
        </w:rPr>
      </w:pPr>
    </w:p>
    <w:p w:rsidR="00FF6BED" w:rsidRDefault="00FF6BED" w:rsidP="00FF6BED">
      <w:pPr>
        <w:rPr>
          <w:rFonts w:ascii="Times New Roman" w:hAnsi="Times New Roman" w:cs="Times New Roman"/>
          <w:sz w:val="24"/>
        </w:rPr>
      </w:pPr>
    </w:p>
    <w:p w:rsidR="00F66290" w:rsidRPr="00FF6BED" w:rsidRDefault="00FF6BED" w:rsidP="00FF6BED">
      <w:pPr>
        <w:tabs>
          <w:tab w:val="left" w:pos="2780"/>
        </w:tabs>
        <w:rPr>
          <w:rFonts w:ascii="Times New Roman" w:hAnsi="Times New Roman" w:cs="Times New Roman"/>
          <w:sz w:val="24"/>
        </w:rPr>
      </w:pPr>
      <w:r>
        <w:rPr>
          <w:rFonts w:ascii="Times New Roman" w:hAnsi="Times New Roman" w:cs="Times New Roman"/>
          <w:sz w:val="24"/>
        </w:rPr>
        <w:tab/>
      </w:r>
    </w:p>
    <w:sectPr w:rsidR="00F66290" w:rsidRPr="00FF6BED" w:rsidSect="001C1510">
      <w:footerReference w:type="default" r:id="rId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68F6" w:rsidRDefault="003968F6" w:rsidP="00FF6BED">
      <w:r>
        <w:separator/>
      </w:r>
    </w:p>
  </w:endnote>
  <w:endnote w:type="continuationSeparator" w:id="0">
    <w:p w:rsidR="003968F6" w:rsidRDefault="003968F6" w:rsidP="00FF6BE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4435106"/>
      <w:docPartObj>
        <w:docPartGallery w:val="Page Numbers (Bottom of Page)"/>
        <w:docPartUnique/>
      </w:docPartObj>
    </w:sdtPr>
    <w:sdtEndPr>
      <w:rPr>
        <w:rFonts w:ascii="Times New Roman" w:hAnsi="Times New Roman" w:cs="Times New Roman"/>
        <w:noProof/>
      </w:rPr>
    </w:sdtEndPr>
    <w:sdtContent>
      <w:p w:rsidR="00C63C75" w:rsidRPr="00FF6BED" w:rsidRDefault="00AD3A20">
        <w:pPr>
          <w:pStyle w:val="Footer"/>
          <w:jc w:val="center"/>
          <w:rPr>
            <w:rFonts w:ascii="Times New Roman" w:hAnsi="Times New Roman" w:cs="Times New Roman"/>
          </w:rPr>
        </w:pPr>
        <w:r w:rsidRPr="00FF6BED">
          <w:rPr>
            <w:rFonts w:ascii="Times New Roman" w:hAnsi="Times New Roman" w:cs="Times New Roman"/>
          </w:rPr>
          <w:fldChar w:fldCharType="begin"/>
        </w:r>
        <w:r w:rsidR="00C63C75" w:rsidRPr="00FF6BED">
          <w:rPr>
            <w:rFonts w:ascii="Times New Roman" w:hAnsi="Times New Roman" w:cs="Times New Roman"/>
          </w:rPr>
          <w:instrText xml:space="preserve"> PAGE   \* MERGEFORMAT </w:instrText>
        </w:r>
        <w:r w:rsidRPr="00FF6BED">
          <w:rPr>
            <w:rFonts w:ascii="Times New Roman" w:hAnsi="Times New Roman" w:cs="Times New Roman"/>
          </w:rPr>
          <w:fldChar w:fldCharType="separate"/>
        </w:r>
        <w:r w:rsidR="00871CBA">
          <w:rPr>
            <w:rFonts w:ascii="Times New Roman" w:hAnsi="Times New Roman" w:cs="Times New Roman"/>
            <w:noProof/>
          </w:rPr>
          <w:t>14</w:t>
        </w:r>
        <w:r w:rsidRPr="00FF6BED">
          <w:rPr>
            <w:rFonts w:ascii="Times New Roman" w:hAnsi="Times New Roman" w:cs="Times New Roman"/>
            <w:noProof/>
          </w:rPr>
          <w:fldChar w:fldCharType="end"/>
        </w:r>
        <w:r w:rsidR="00C63C75" w:rsidRPr="00FF6BED">
          <w:rPr>
            <w:rFonts w:ascii="Times New Roman" w:hAnsi="Times New Roman" w:cs="Times New Roman"/>
            <w:noProof/>
          </w:rPr>
          <w:t>/11</w:t>
        </w:r>
      </w:p>
    </w:sdtContent>
  </w:sdt>
  <w:p w:rsidR="00C63C75" w:rsidRDefault="00C63C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68F6" w:rsidRDefault="003968F6" w:rsidP="00FF6BED">
      <w:r>
        <w:separator/>
      </w:r>
    </w:p>
  </w:footnote>
  <w:footnote w:type="continuationSeparator" w:id="0">
    <w:p w:rsidR="003968F6" w:rsidRDefault="003968F6" w:rsidP="00FF6B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fr-FR" w:vendorID="64" w:dllVersion="131078" w:nlCheck="1" w:checkStyle="0"/>
  <w:activeWritingStyle w:appName="MSWord" w:lang="en-GB" w:vendorID="64" w:dllVersion="131078" w:nlCheck="1" w:checkStyle="1"/>
  <w:activeWritingStyle w:appName="MSWord" w:lang="it-IT" w:vendorID="64" w:dllVersion="131078" w:nlCheck="1" w:checkStyle="0"/>
  <w:proofState w:spelling="clean" w:grammar="clean"/>
  <w:defaultTabStop w:val="720"/>
  <w:characterSpacingControl w:val="doNotCompress"/>
  <w:hdrShapeDefaults>
    <o:shapedefaults v:ext="edit" spidmax="17410"/>
  </w:hdrShapeDefaults>
  <w:footnotePr>
    <w:footnote w:id="-1"/>
    <w:footnote w:id="0"/>
  </w:footnotePr>
  <w:endnotePr>
    <w:endnote w:id="-1"/>
    <w:endnote w:id="0"/>
  </w:endnotePr>
  <w:compat/>
  <w:rsids>
    <w:rsidRoot w:val="00A57955"/>
    <w:rsid w:val="000052C4"/>
    <w:rsid w:val="00090DD7"/>
    <w:rsid w:val="000960B6"/>
    <w:rsid w:val="000A1B00"/>
    <w:rsid w:val="000A4197"/>
    <w:rsid w:val="000B1003"/>
    <w:rsid w:val="000B695C"/>
    <w:rsid w:val="000B6DD3"/>
    <w:rsid w:val="000D02FB"/>
    <w:rsid w:val="000E434F"/>
    <w:rsid w:val="000E4DAB"/>
    <w:rsid w:val="000F0E8E"/>
    <w:rsid w:val="000F20E7"/>
    <w:rsid w:val="00110CD9"/>
    <w:rsid w:val="00110F65"/>
    <w:rsid w:val="00120D31"/>
    <w:rsid w:val="00142074"/>
    <w:rsid w:val="0014400E"/>
    <w:rsid w:val="00155AB8"/>
    <w:rsid w:val="00180DD1"/>
    <w:rsid w:val="001827F8"/>
    <w:rsid w:val="00183DDE"/>
    <w:rsid w:val="001A0E9A"/>
    <w:rsid w:val="001C1510"/>
    <w:rsid w:val="001D1948"/>
    <w:rsid w:val="001F1614"/>
    <w:rsid w:val="001F3804"/>
    <w:rsid w:val="00220BA3"/>
    <w:rsid w:val="00227D4A"/>
    <w:rsid w:val="00232AE0"/>
    <w:rsid w:val="00232F50"/>
    <w:rsid w:val="002361B6"/>
    <w:rsid w:val="002561BF"/>
    <w:rsid w:val="00276C33"/>
    <w:rsid w:val="00281D38"/>
    <w:rsid w:val="002A29D9"/>
    <w:rsid w:val="002A5199"/>
    <w:rsid w:val="002A5FDD"/>
    <w:rsid w:val="002B007F"/>
    <w:rsid w:val="002B368B"/>
    <w:rsid w:val="002B74A9"/>
    <w:rsid w:val="002F1284"/>
    <w:rsid w:val="003157FD"/>
    <w:rsid w:val="00317CBF"/>
    <w:rsid w:val="003273E7"/>
    <w:rsid w:val="00327BA1"/>
    <w:rsid w:val="00330B09"/>
    <w:rsid w:val="0035785B"/>
    <w:rsid w:val="00375FC8"/>
    <w:rsid w:val="003829DA"/>
    <w:rsid w:val="003968F6"/>
    <w:rsid w:val="00397A79"/>
    <w:rsid w:val="003A0FF8"/>
    <w:rsid w:val="003A648D"/>
    <w:rsid w:val="003B00BE"/>
    <w:rsid w:val="003C3F04"/>
    <w:rsid w:val="003D2AD7"/>
    <w:rsid w:val="003E2F7D"/>
    <w:rsid w:val="003E48AB"/>
    <w:rsid w:val="00402938"/>
    <w:rsid w:val="00413E51"/>
    <w:rsid w:val="00433E64"/>
    <w:rsid w:val="00462A55"/>
    <w:rsid w:val="00465B8F"/>
    <w:rsid w:val="00466A40"/>
    <w:rsid w:val="004A5071"/>
    <w:rsid w:val="004C1B5B"/>
    <w:rsid w:val="004D0ACA"/>
    <w:rsid w:val="004F00E1"/>
    <w:rsid w:val="00503619"/>
    <w:rsid w:val="00505F1B"/>
    <w:rsid w:val="00535A5C"/>
    <w:rsid w:val="00545452"/>
    <w:rsid w:val="0055702B"/>
    <w:rsid w:val="00561666"/>
    <w:rsid w:val="00571206"/>
    <w:rsid w:val="00575F3A"/>
    <w:rsid w:val="005775E1"/>
    <w:rsid w:val="005A0D03"/>
    <w:rsid w:val="005B6BC5"/>
    <w:rsid w:val="00602A92"/>
    <w:rsid w:val="00605B2A"/>
    <w:rsid w:val="00605F5A"/>
    <w:rsid w:val="0063385D"/>
    <w:rsid w:val="00633A1F"/>
    <w:rsid w:val="00641314"/>
    <w:rsid w:val="00652B61"/>
    <w:rsid w:val="006623EF"/>
    <w:rsid w:val="00665D87"/>
    <w:rsid w:val="00667C42"/>
    <w:rsid w:val="0067061F"/>
    <w:rsid w:val="00671EA2"/>
    <w:rsid w:val="006804C9"/>
    <w:rsid w:val="00682DB2"/>
    <w:rsid w:val="00686669"/>
    <w:rsid w:val="006A23FC"/>
    <w:rsid w:val="006A4250"/>
    <w:rsid w:val="006B237F"/>
    <w:rsid w:val="006C3B8E"/>
    <w:rsid w:val="006C6EE2"/>
    <w:rsid w:val="006D6A53"/>
    <w:rsid w:val="006E042E"/>
    <w:rsid w:val="006E182A"/>
    <w:rsid w:val="00707E87"/>
    <w:rsid w:val="007102D5"/>
    <w:rsid w:val="007141E2"/>
    <w:rsid w:val="00733FDA"/>
    <w:rsid w:val="00735B7B"/>
    <w:rsid w:val="007464B8"/>
    <w:rsid w:val="00755CDD"/>
    <w:rsid w:val="00775AEF"/>
    <w:rsid w:val="00776728"/>
    <w:rsid w:val="007853A0"/>
    <w:rsid w:val="007976B3"/>
    <w:rsid w:val="007A26C7"/>
    <w:rsid w:val="007E4405"/>
    <w:rsid w:val="007E5896"/>
    <w:rsid w:val="007F25A5"/>
    <w:rsid w:val="008033BF"/>
    <w:rsid w:val="0080500B"/>
    <w:rsid w:val="00812648"/>
    <w:rsid w:val="008139C0"/>
    <w:rsid w:val="0082436E"/>
    <w:rsid w:val="00827E31"/>
    <w:rsid w:val="00835627"/>
    <w:rsid w:val="00842A58"/>
    <w:rsid w:val="00847FC9"/>
    <w:rsid w:val="00871CBA"/>
    <w:rsid w:val="00884091"/>
    <w:rsid w:val="008B4949"/>
    <w:rsid w:val="008B66F6"/>
    <w:rsid w:val="008B6A08"/>
    <w:rsid w:val="008C2930"/>
    <w:rsid w:val="008D2930"/>
    <w:rsid w:val="008E3B2A"/>
    <w:rsid w:val="008F10B1"/>
    <w:rsid w:val="008F2AB3"/>
    <w:rsid w:val="0090400D"/>
    <w:rsid w:val="009136E3"/>
    <w:rsid w:val="00931CC8"/>
    <w:rsid w:val="0094342C"/>
    <w:rsid w:val="00943533"/>
    <w:rsid w:val="00956DCE"/>
    <w:rsid w:val="00973C42"/>
    <w:rsid w:val="00974375"/>
    <w:rsid w:val="009A338F"/>
    <w:rsid w:val="009E426A"/>
    <w:rsid w:val="00A00E5D"/>
    <w:rsid w:val="00A0158F"/>
    <w:rsid w:val="00A02A4A"/>
    <w:rsid w:val="00A06198"/>
    <w:rsid w:val="00A355FB"/>
    <w:rsid w:val="00A42F5D"/>
    <w:rsid w:val="00A47B05"/>
    <w:rsid w:val="00A542DE"/>
    <w:rsid w:val="00A55A2B"/>
    <w:rsid w:val="00A573D1"/>
    <w:rsid w:val="00A57955"/>
    <w:rsid w:val="00A7330A"/>
    <w:rsid w:val="00A82567"/>
    <w:rsid w:val="00A92BF4"/>
    <w:rsid w:val="00AB0676"/>
    <w:rsid w:val="00AC590E"/>
    <w:rsid w:val="00AD3A20"/>
    <w:rsid w:val="00AE57AF"/>
    <w:rsid w:val="00AE688B"/>
    <w:rsid w:val="00B0056C"/>
    <w:rsid w:val="00B047A9"/>
    <w:rsid w:val="00B06A19"/>
    <w:rsid w:val="00B12732"/>
    <w:rsid w:val="00B22E46"/>
    <w:rsid w:val="00B25EA8"/>
    <w:rsid w:val="00B30D43"/>
    <w:rsid w:val="00B44936"/>
    <w:rsid w:val="00B570ED"/>
    <w:rsid w:val="00B924D6"/>
    <w:rsid w:val="00B979D2"/>
    <w:rsid w:val="00BA6B41"/>
    <w:rsid w:val="00BB287A"/>
    <w:rsid w:val="00BB35C4"/>
    <w:rsid w:val="00BD14A3"/>
    <w:rsid w:val="00BD4F3F"/>
    <w:rsid w:val="00BE0927"/>
    <w:rsid w:val="00C030DA"/>
    <w:rsid w:val="00C173BA"/>
    <w:rsid w:val="00C3491E"/>
    <w:rsid w:val="00C41E8C"/>
    <w:rsid w:val="00C435AD"/>
    <w:rsid w:val="00C436B7"/>
    <w:rsid w:val="00C63C75"/>
    <w:rsid w:val="00C707FB"/>
    <w:rsid w:val="00C73F42"/>
    <w:rsid w:val="00CC5307"/>
    <w:rsid w:val="00CD7014"/>
    <w:rsid w:val="00CF2230"/>
    <w:rsid w:val="00D104DE"/>
    <w:rsid w:val="00D1246C"/>
    <w:rsid w:val="00D207C9"/>
    <w:rsid w:val="00D225DA"/>
    <w:rsid w:val="00D24C28"/>
    <w:rsid w:val="00D4521A"/>
    <w:rsid w:val="00D57AE5"/>
    <w:rsid w:val="00D6128C"/>
    <w:rsid w:val="00D630AD"/>
    <w:rsid w:val="00D85B30"/>
    <w:rsid w:val="00D9178C"/>
    <w:rsid w:val="00DB7694"/>
    <w:rsid w:val="00DD3326"/>
    <w:rsid w:val="00DE06DE"/>
    <w:rsid w:val="00E10678"/>
    <w:rsid w:val="00E53DCD"/>
    <w:rsid w:val="00E60677"/>
    <w:rsid w:val="00E70BD3"/>
    <w:rsid w:val="00E72B18"/>
    <w:rsid w:val="00EB27DC"/>
    <w:rsid w:val="00ED288C"/>
    <w:rsid w:val="00EE2693"/>
    <w:rsid w:val="00EE4DFC"/>
    <w:rsid w:val="00EE6187"/>
    <w:rsid w:val="00EF2678"/>
    <w:rsid w:val="00EF3A67"/>
    <w:rsid w:val="00F15039"/>
    <w:rsid w:val="00F22D3B"/>
    <w:rsid w:val="00F27203"/>
    <w:rsid w:val="00F37395"/>
    <w:rsid w:val="00F66290"/>
    <w:rsid w:val="00F67A7C"/>
    <w:rsid w:val="00F73735"/>
    <w:rsid w:val="00F753F6"/>
    <w:rsid w:val="00F86523"/>
    <w:rsid w:val="00F92D08"/>
    <w:rsid w:val="00FA71F2"/>
    <w:rsid w:val="00FB6F22"/>
    <w:rsid w:val="00FD1D5B"/>
    <w:rsid w:val="00FE6847"/>
    <w:rsid w:val="00FF06A0"/>
    <w:rsid w:val="00FF5289"/>
    <w:rsid w:val="00FF6BED"/>
  </w:rsids>
  <m:mathPr>
    <m:mathFont m:val="Cambria Math"/>
    <m:brkBin m:val="before"/>
    <m:brkBinSub m:val="--"/>
    <m:smallFrac m:val="off"/>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02B"/>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6BED"/>
    <w:pPr>
      <w:tabs>
        <w:tab w:val="center" w:pos="4680"/>
        <w:tab w:val="right" w:pos="9360"/>
      </w:tabs>
    </w:pPr>
  </w:style>
  <w:style w:type="character" w:customStyle="1" w:styleId="HeaderChar">
    <w:name w:val="Header Char"/>
    <w:basedOn w:val="DefaultParagraphFont"/>
    <w:link w:val="Header"/>
    <w:uiPriority w:val="99"/>
    <w:rsid w:val="00FF6BED"/>
    <w:rPr>
      <w:lang w:val="en-GB"/>
    </w:rPr>
  </w:style>
  <w:style w:type="paragraph" w:styleId="Footer">
    <w:name w:val="footer"/>
    <w:basedOn w:val="Normal"/>
    <w:link w:val="FooterChar"/>
    <w:uiPriority w:val="99"/>
    <w:unhideWhenUsed/>
    <w:rsid w:val="00FF6BED"/>
    <w:pPr>
      <w:tabs>
        <w:tab w:val="center" w:pos="4680"/>
        <w:tab w:val="right" w:pos="9360"/>
      </w:tabs>
    </w:pPr>
  </w:style>
  <w:style w:type="character" w:customStyle="1" w:styleId="FooterChar">
    <w:name w:val="Footer Char"/>
    <w:basedOn w:val="DefaultParagraphFont"/>
    <w:link w:val="Footer"/>
    <w:uiPriority w:val="99"/>
    <w:rsid w:val="00FF6BED"/>
    <w:rPr>
      <w:lang w:val="en-GB"/>
    </w:rPr>
  </w:style>
  <w:style w:type="character" w:styleId="CommentReference">
    <w:name w:val="annotation reference"/>
    <w:basedOn w:val="DefaultParagraphFont"/>
    <w:uiPriority w:val="99"/>
    <w:semiHidden/>
    <w:unhideWhenUsed/>
    <w:rsid w:val="00B047A9"/>
    <w:rPr>
      <w:sz w:val="16"/>
      <w:szCs w:val="16"/>
    </w:rPr>
  </w:style>
  <w:style w:type="paragraph" w:styleId="CommentText">
    <w:name w:val="annotation text"/>
    <w:basedOn w:val="Normal"/>
    <w:link w:val="CommentTextChar"/>
    <w:uiPriority w:val="99"/>
    <w:semiHidden/>
    <w:unhideWhenUsed/>
    <w:rsid w:val="00B047A9"/>
    <w:rPr>
      <w:sz w:val="20"/>
      <w:szCs w:val="20"/>
    </w:rPr>
  </w:style>
  <w:style w:type="character" w:customStyle="1" w:styleId="CommentTextChar">
    <w:name w:val="Comment Text Char"/>
    <w:basedOn w:val="DefaultParagraphFont"/>
    <w:link w:val="CommentText"/>
    <w:uiPriority w:val="99"/>
    <w:semiHidden/>
    <w:rsid w:val="00B047A9"/>
    <w:rPr>
      <w:sz w:val="20"/>
      <w:szCs w:val="20"/>
      <w:lang w:val="en-GB"/>
    </w:rPr>
  </w:style>
  <w:style w:type="paragraph" w:styleId="CommentSubject">
    <w:name w:val="annotation subject"/>
    <w:basedOn w:val="CommentText"/>
    <w:next w:val="CommentText"/>
    <w:link w:val="CommentSubjectChar"/>
    <w:uiPriority w:val="99"/>
    <w:semiHidden/>
    <w:unhideWhenUsed/>
    <w:rsid w:val="00B047A9"/>
    <w:rPr>
      <w:b/>
      <w:bCs/>
    </w:rPr>
  </w:style>
  <w:style w:type="character" w:customStyle="1" w:styleId="CommentSubjectChar">
    <w:name w:val="Comment Subject Char"/>
    <w:basedOn w:val="CommentTextChar"/>
    <w:link w:val="CommentSubject"/>
    <w:uiPriority w:val="99"/>
    <w:semiHidden/>
    <w:rsid w:val="00B047A9"/>
    <w:rPr>
      <w:b/>
      <w:bCs/>
      <w:sz w:val="20"/>
      <w:szCs w:val="20"/>
      <w:lang w:val="en-GB"/>
    </w:rPr>
  </w:style>
  <w:style w:type="paragraph" w:styleId="BalloonText">
    <w:name w:val="Balloon Text"/>
    <w:basedOn w:val="Normal"/>
    <w:link w:val="BalloonTextChar"/>
    <w:uiPriority w:val="99"/>
    <w:semiHidden/>
    <w:unhideWhenUsed/>
    <w:rsid w:val="00B047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7A9"/>
    <w:rPr>
      <w:rFonts w:ascii="Segoe UI" w:hAnsi="Segoe UI" w:cs="Segoe UI"/>
      <w:sz w:val="18"/>
      <w:szCs w:val="18"/>
      <w:lang w:val="en-GB"/>
    </w:rPr>
  </w:style>
  <w:style w:type="table" w:styleId="TableGrid">
    <w:name w:val="Table Grid"/>
    <w:basedOn w:val="TableNormal"/>
    <w:uiPriority w:val="59"/>
    <w:rsid w:val="005712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76283560">
      <w:bodyDiv w:val="1"/>
      <w:marLeft w:val="0"/>
      <w:marRight w:val="0"/>
      <w:marTop w:val="0"/>
      <w:marBottom w:val="0"/>
      <w:divBdr>
        <w:top w:val="none" w:sz="0" w:space="0" w:color="auto"/>
        <w:left w:val="none" w:sz="0" w:space="0" w:color="auto"/>
        <w:bottom w:val="none" w:sz="0" w:space="0" w:color="auto"/>
        <w:right w:val="none" w:sz="0" w:space="0" w:color="auto"/>
      </w:divBdr>
    </w:div>
    <w:div w:id="1239704563">
      <w:bodyDiv w:val="1"/>
      <w:marLeft w:val="0"/>
      <w:marRight w:val="0"/>
      <w:marTop w:val="0"/>
      <w:marBottom w:val="0"/>
      <w:divBdr>
        <w:top w:val="none" w:sz="0" w:space="0" w:color="auto"/>
        <w:left w:val="none" w:sz="0" w:space="0" w:color="auto"/>
        <w:bottom w:val="none" w:sz="0" w:space="0" w:color="auto"/>
        <w:right w:val="none" w:sz="0" w:space="0" w:color="auto"/>
      </w:divBdr>
      <w:divsChild>
        <w:div w:id="412510037">
          <w:marLeft w:val="0"/>
          <w:marRight w:val="0"/>
          <w:marTop w:val="0"/>
          <w:marBottom w:val="0"/>
          <w:divBdr>
            <w:top w:val="none" w:sz="0" w:space="0" w:color="auto"/>
            <w:left w:val="none" w:sz="0" w:space="0" w:color="auto"/>
            <w:bottom w:val="none" w:sz="0" w:space="0" w:color="auto"/>
            <w:right w:val="none" w:sz="0" w:space="0" w:color="auto"/>
          </w:divBdr>
          <w:divsChild>
            <w:div w:id="1043603749">
              <w:marLeft w:val="0"/>
              <w:marRight w:val="0"/>
              <w:marTop w:val="0"/>
              <w:marBottom w:val="0"/>
              <w:divBdr>
                <w:top w:val="none" w:sz="0" w:space="0" w:color="auto"/>
                <w:left w:val="none" w:sz="0" w:space="0" w:color="auto"/>
                <w:bottom w:val="none" w:sz="0" w:space="0" w:color="auto"/>
                <w:right w:val="none" w:sz="0" w:space="0" w:color="auto"/>
              </w:divBdr>
              <w:divsChild>
                <w:div w:id="1920751073">
                  <w:marLeft w:val="0"/>
                  <w:marRight w:val="0"/>
                  <w:marTop w:val="0"/>
                  <w:marBottom w:val="0"/>
                  <w:divBdr>
                    <w:top w:val="none" w:sz="0" w:space="0" w:color="auto"/>
                    <w:left w:val="none" w:sz="0" w:space="0" w:color="auto"/>
                    <w:bottom w:val="none" w:sz="0" w:space="0" w:color="auto"/>
                    <w:right w:val="none" w:sz="0" w:space="0" w:color="auto"/>
                  </w:divBdr>
                  <w:divsChild>
                    <w:div w:id="769348557">
                      <w:marLeft w:val="0"/>
                      <w:marRight w:val="0"/>
                      <w:marTop w:val="0"/>
                      <w:marBottom w:val="0"/>
                      <w:divBdr>
                        <w:top w:val="none" w:sz="0" w:space="0" w:color="auto"/>
                        <w:left w:val="none" w:sz="0" w:space="0" w:color="auto"/>
                        <w:bottom w:val="none" w:sz="0" w:space="0" w:color="auto"/>
                        <w:right w:val="none" w:sz="0" w:space="0" w:color="auto"/>
                      </w:divBdr>
                      <w:divsChild>
                        <w:div w:id="1930843403">
                          <w:marLeft w:val="0"/>
                          <w:marRight w:val="0"/>
                          <w:marTop w:val="0"/>
                          <w:marBottom w:val="0"/>
                          <w:divBdr>
                            <w:top w:val="none" w:sz="0" w:space="0" w:color="auto"/>
                            <w:left w:val="none" w:sz="0" w:space="0" w:color="auto"/>
                            <w:bottom w:val="none" w:sz="0" w:space="0" w:color="auto"/>
                            <w:right w:val="none" w:sz="0" w:space="0" w:color="auto"/>
                          </w:divBdr>
                          <w:divsChild>
                            <w:div w:id="187835047">
                              <w:marLeft w:val="12300"/>
                              <w:marRight w:val="0"/>
                              <w:marTop w:val="0"/>
                              <w:marBottom w:val="0"/>
                              <w:divBdr>
                                <w:top w:val="none" w:sz="0" w:space="0" w:color="auto"/>
                                <w:left w:val="none" w:sz="0" w:space="0" w:color="auto"/>
                                <w:bottom w:val="none" w:sz="0" w:space="0" w:color="auto"/>
                                <w:right w:val="none" w:sz="0" w:space="0" w:color="auto"/>
                              </w:divBdr>
                              <w:divsChild>
                                <w:div w:id="1851412826">
                                  <w:marLeft w:val="0"/>
                                  <w:marRight w:val="0"/>
                                  <w:marTop w:val="0"/>
                                  <w:marBottom w:val="0"/>
                                  <w:divBdr>
                                    <w:top w:val="none" w:sz="0" w:space="0" w:color="auto"/>
                                    <w:left w:val="none" w:sz="0" w:space="0" w:color="auto"/>
                                    <w:bottom w:val="none" w:sz="0" w:space="0" w:color="auto"/>
                                    <w:right w:val="none" w:sz="0" w:space="0" w:color="auto"/>
                                  </w:divBdr>
                                  <w:divsChild>
                                    <w:div w:id="644050814">
                                      <w:marLeft w:val="0"/>
                                      <w:marRight w:val="0"/>
                                      <w:marTop w:val="0"/>
                                      <w:marBottom w:val="450"/>
                                      <w:divBdr>
                                        <w:top w:val="none" w:sz="0" w:space="0" w:color="auto"/>
                                        <w:left w:val="none" w:sz="0" w:space="0" w:color="auto"/>
                                        <w:bottom w:val="none" w:sz="0" w:space="0" w:color="auto"/>
                                        <w:right w:val="none" w:sz="0" w:space="0" w:color="auto"/>
                                      </w:divBdr>
                                      <w:divsChild>
                                        <w:div w:id="461583445">
                                          <w:marLeft w:val="0"/>
                                          <w:marRight w:val="0"/>
                                          <w:marTop w:val="0"/>
                                          <w:marBottom w:val="0"/>
                                          <w:divBdr>
                                            <w:top w:val="none" w:sz="0" w:space="0" w:color="auto"/>
                                            <w:left w:val="none" w:sz="0" w:space="0" w:color="auto"/>
                                            <w:bottom w:val="none" w:sz="0" w:space="0" w:color="auto"/>
                                            <w:right w:val="none" w:sz="0" w:space="0" w:color="auto"/>
                                          </w:divBdr>
                                          <w:divsChild>
                                            <w:div w:id="1895386975">
                                              <w:marLeft w:val="0"/>
                                              <w:marRight w:val="0"/>
                                              <w:marTop w:val="0"/>
                                              <w:marBottom w:val="0"/>
                                              <w:divBdr>
                                                <w:top w:val="none" w:sz="0" w:space="0" w:color="auto"/>
                                                <w:left w:val="none" w:sz="0" w:space="0" w:color="auto"/>
                                                <w:bottom w:val="none" w:sz="0" w:space="0" w:color="auto"/>
                                                <w:right w:val="none" w:sz="0" w:space="0" w:color="auto"/>
                                              </w:divBdr>
                                              <w:divsChild>
                                                <w:div w:id="796027504">
                                                  <w:marLeft w:val="0"/>
                                                  <w:marRight w:val="0"/>
                                                  <w:marTop w:val="0"/>
                                                  <w:marBottom w:val="0"/>
                                                  <w:divBdr>
                                                    <w:top w:val="none" w:sz="0" w:space="0" w:color="auto"/>
                                                    <w:left w:val="none" w:sz="0" w:space="0" w:color="auto"/>
                                                    <w:bottom w:val="none" w:sz="0" w:space="0" w:color="auto"/>
                                                    <w:right w:val="none" w:sz="0" w:space="0" w:color="auto"/>
                                                  </w:divBdr>
                                                  <w:divsChild>
                                                    <w:div w:id="309673759">
                                                      <w:marLeft w:val="0"/>
                                                      <w:marRight w:val="0"/>
                                                      <w:marTop w:val="0"/>
                                                      <w:marBottom w:val="0"/>
                                                      <w:divBdr>
                                                        <w:top w:val="none" w:sz="0" w:space="0" w:color="auto"/>
                                                        <w:left w:val="none" w:sz="0" w:space="0" w:color="auto"/>
                                                        <w:bottom w:val="none" w:sz="0" w:space="0" w:color="auto"/>
                                                        <w:right w:val="none" w:sz="0" w:space="0" w:color="auto"/>
                                                      </w:divBdr>
                                                      <w:divsChild>
                                                        <w:div w:id="674651693">
                                                          <w:marLeft w:val="0"/>
                                                          <w:marRight w:val="0"/>
                                                          <w:marTop w:val="0"/>
                                                          <w:marBottom w:val="0"/>
                                                          <w:divBdr>
                                                            <w:top w:val="none" w:sz="0" w:space="0" w:color="auto"/>
                                                            <w:left w:val="none" w:sz="0" w:space="0" w:color="auto"/>
                                                            <w:bottom w:val="none" w:sz="0" w:space="0" w:color="auto"/>
                                                            <w:right w:val="none" w:sz="0" w:space="0" w:color="auto"/>
                                                          </w:divBdr>
                                                          <w:divsChild>
                                                            <w:div w:id="1325888451">
                                                              <w:marLeft w:val="0"/>
                                                              <w:marRight w:val="0"/>
                                                              <w:marTop w:val="0"/>
                                                              <w:marBottom w:val="0"/>
                                                              <w:divBdr>
                                                                <w:top w:val="none" w:sz="0" w:space="0" w:color="auto"/>
                                                                <w:left w:val="none" w:sz="0" w:space="0" w:color="auto"/>
                                                                <w:bottom w:val="none" w:sz="0" w:space="0" w:color="auto"/>
                                                                <w:right w:val="none" w:sz="0" w:space="0" w:color="auto"/>
                                                              </w:divBdr>
                                                              <w:divsChild>
                                                                <w:div w:id="879323586">
                                                                  <w:marLeft w:val="0"/>
                                                                  <w:marRight w:val="0"/>
                                                                  <w:marTop w:val="0"/>
                                                                  <w:marBottom w:val="0"/>
                                                                  <w:divBdr>
                                                                    <w:top w:val="none" w:sz="0" w:space="0" w:color="auto"/>
                                                                    <w:left w:val="none" w:sz="0" w:space="0" w:color="auto"/>
                                                                    <w:bottom w:val="none" w:sz="0" w:space="0" w:color="auto"/>
                                                                    <w:right w:val="none" w:sz="0" w:space="0" w:color="auto"/>
                                                                  </w:divBdr>
                                                                  <w:divsChild>
                                                                    <w:div w:id="1083600281">
                                                                      <w:marLeft w:val="0"/>
                                                                      <w:marRight w:val="0"/>
                                                                      <w:marTop w:val="0"/>
                                                                      <w:marBottom w:val="0"/>
                                                                      <w:divBdr>
                                                                        <w:top w:val="none" w:sz="0" w:space="0" w:color="auto"/>
                                                                        <w:left w:val="none" w:sz="0" w:space="0" w:color="auto"/>
                                                                        <w:bottom w:val="none" w:sz="0" w:space="0" w:color="auto"/>
                                                                        <w:right w:val="none" w:sz="0" w:space="0" w:color="auto"/>
                                                                      </w:divBdr>
                                                                      <w:divsChild>
                                                                        <w:div w:id="10573385">
                                                                          <w:marLeft w:val="0"/>
                                                                          <w:marRight w:val="0"/>
                                                                          <w:marTop w:val="0"/>
                                                                          <w:marBottom w:val="0"/>
                                                                          <w:divBdr>
                                                                            <w:top w:val="none" w:sz="0" w:space="0" w:color="auto"/>
                                                                            <w:left w:val="none" w:sz="0" w:space="0" w:color="auto"/>
                                                                            <w:bottom w:val="none" w:sz="0" w:space="0" w:color="auto"/>
                                                                            <w:right w:val="none" w:sz="0" w:space="0" w:color="auto"/>
                                                                          </w:divBdr>
                                                                          <w:divsChild>
                                                                            <w:div w:id="2094233275">
                                                                              <w:marLeft w:val="0"/>
                                                                              <w:marRight w:val="0"/>
                                                                              <w:marTop w:val="0"/>
                                                                              <w:marBottom w:val="0"/>
                                                                              <w:divBdr>
                                                                                <w:top w:val="none" w:sz="0" w:space="0" w:color="auto"/>
                                                                                <w:left w:val="none" w:sz="0" w:space="0" w:color="auto"/>
                                                                                <w:bottom w:val="none" w:sz="0" w:space="0" w:color="auto"/>
                                                                                <w:right w:val="none" w:sz="0" w:space="0" w:color="auto"/>
                                                                              </w:divBdr>
                                                                              <w:divsChild>
                                                                                <w:div w:id="40271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4582</Words>
  <Characters>26122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mopasinova</cp:lastModifiedBy>
  <cp:revision>5</cp:revision>
  <cp:lastPrinted>2019-03-13T08:43:00Z</cp:lastPrinted>
  <dcterms:created xsi:type="dcterms:W3CDTF">2019-05-02T09:02:00Z</dcterms:created>
  <dcterms:modified xsi:type="dcterms:W3CDTF">2019-05-15T14:37:00Z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